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F06D3" w14:textId="77777777" w:rsidR="00780E2C" w:rsidRDefault="00A84432">
      <w:pPr>
        <w:pStyle w:val="Heading1"/>
        <w:spacing w:after="355"/>
        <w:ind w:left="-5"/>
      </w:pPr>
      <w:r>
        <w:t xml:space="preserve">St Anne’s C of E (A) Primary School-Pupil premium strategy statement </w:t>
      </w:r>
    </w:p>
    <w:p w14:paraId="32C5993B" w14:textId="7135CF67" w:rsidR="00780E2C" w:rsidRDefault="00A84432">
      <w:pPr>
        <w:spacing w:after="228" w:line="250" w:lineRule="auto"/>
        <w:ind w:left="-5" w:hanging="10"/>
      </w:pPr>
      <w:r>
        <w:rPr>
          <w:rFonts w:ascii="Arial" w:eastAsia="Arial" w:hAnsi="Arial" w:cs="Arial"/>
          <w:sz w:val="24"/>
        </w:rPr>
        <w:t>This statement details St Anne’s C of E (A) Primary School’s use of pupil premium (a</w:t>
      </w:r>
      <w:r w:rsidR="0000488F">
        <w:rPr>
          <w:rFonts w:ascii="Arial" w:eastAsia="Arial" w:hAnsi="Arial" w:cs="Arial"/>
          <w:sz w:val="24"/>
        </w:rPr>
        <w:t>nd recovery premium for the 202</w:t>
      </w:r>
      <w:r w:rsidR="00E44628">
        <w:rPr>
          <w:rFonts w:ascii="Arial" w:eastAsia="Arial" w:hAnsi="Arial" w:cs="Arial"/>
          <w:sz w:val="24"/>
        </w:rPr>
        <w:t>3</w:t>
      </w:r>
      <w:r w:rsidR="0000488F">
        <w:rPr>
          <w:rFonts w:ascii="Arial" w:eastAsia="Arial" w:hAnsi="Arial" w:cs="Arial"/>
          <w:sz w:val="24"/>
        </w:rPr>
        <w:t xml:space="preserve"> to 202</w:t>
      </w:r>
      <w:r w:rsidR="00E44628">
        <w:rPr>
          <w:rFonts w:ascii="Arial" w:eastAsia="Arial" w:hAnsi="Arial" w:cs="Arial"/>
          <w:sz w:val="24"/>
        </w:rPr>
        <w:t>4</w:t>
      </w:r>
      <w:r>
        <w:rPr>
          <w:rFonts w:ascii="Arial" w:eastAsia="Arial" w:hAnsi="Arial" w:cs="Arial"/>
          <w:sz w:val="24"/>
        </w:rPr>
        <w:t xml:space="preserve"> academic year) funding to help improve the attainment of our disadvantaged pupils.  </w:t>
      </w:r>
    </w:p>
    <w:p w14:paraId="61943856" w14:textId="77777777" w:rsidR="00780E2C" w:rsidRDefault="00A84432">
      <w:pPr>
        <w:spacing w:after="550"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0E421529" w14:textId="77777777" w:rsidR="00780E2C" w:rsidRDefault="00A84432">
      <w:pPr>
        <w:pStyle w:val="Heading2"/>
        <w:spacing w:after="0"/>
        <w:ind w:left="-5"/>
      </w:pPr>
      <w:r>
        <w:t xml:space="preserve">School overview </w:t>
      </w:r>
    </w:p>
    <w:tbl>
      <w:tblPr>
        <w:tblStyle w:val="TableGrid"/>
        <w:tblW w:w="9484" w:type="dxa"/>
        <w:tblInd w:w="6" w:type="dxa"/>
        <w:tblCellMar>
          <w:top w:w="70" w:type="dxa"/>
          <w:left w:w="106" w:type="dxa"/>
          <w:right w:w="115" w:type="dxa"/>
        </w:tblCellMar>
        <w:tblLook w:val="04A0" w:firstRow="1" w:lastRow="0" w:firstColumn="1" w:lastColumn="0" w:noHBand="0" w:noVBand="1"/>
      </w:tblPr>
      <w:tblGrid>
        <w:gridCol w:w="6518"/>
        <w:gridCol w:w="2966"/>
      </w:tblGrid>
      <w:tr w:rsidR="00780E2C" w14:paraId="1D8B5D37" w14:textId="77777777">
        <w:trPr>
          <w:trHeight w:val="406"/>
        </w:trPr>
        <w:tc>
          <w:tcPr>
            <w:tcW w:w="6517" w:type="dxa"/>
            <w:tcBorders>
              <w:top w:val="single" w:sz="4" w:space="0" w:color="000000"/>
              <w:left w:val="single" w:sz="4" w:space="0" w:color="000000"/>
              <w:bottom w:val="single" w:sz="4" w:space="0" w:color="000000"/>
              <w:right w:val="single" w:sz="4" w:space="0" w:color="000000"/>
            </w:tcBorders>
            <w:shd w:val="clear" w:color="auto" w:fill="D7E2E9"/>
          </w:tcPr>
          <w:p w14:paraId="1832782D" w14:textId="77777777" w:rsidR="00780E2C" w:rsidRDefault="00A84432">
            <w:pPr>
              <w:ind w:left="61"/>
            </w:pPr>
            <w:r>
              <w:rPr>
                <w:rFonts w:ascii="Arial" w:eastAsia="Arial" w:hAnsi="Arial" w:cs="Arial"/>
                <w:b/>
                <w:color w:val="0C0C0C"/>
                <w:sz w:val="24"/>
              </w:rPr>
              <w:t xml:space="preserve">Detail </w:t>
            </w:r>
          </w:p>
        </w:tc>
        <w:tc>
          <w:tcPr>
            <w:tcW w:w="2966" w:type="dxa"/>
            <w:tcBorders>
              <w:top w:val="single" w:sz="4" w:space="0" w:color="000000"/>
              <w:left w:val="single" w:sz="4" w:space="0" w:color="000000"/>
              <w:bottom w:val="single" w:sz="4" w:space="0" w:color="000000"/>
              <w:right w:val="single" w:sz="4" w:space="0" w:color="000000"/>
            </w:tcBorders>
            <w:shd w:val="clear" w:color="auto" w:fill="D7E2E9"/>
          </w:tcPr>
          <w:p w14:paraId="63390540" w14:textId="77777777" w:rsidR="00780E2C" w:rsidRDefault="00A84432">
            <w:pPr>
              <w:ind w:left="58"/>
            </w:pPr>
            <w:r>
              <w:rPr>
                <w:rFonts w:ascii="Arial" w:eastAsia="Arial" w:hAnsi="Arial" w:cs="Arial"/>
                <w:b/>
                <w:color w:val="0C0C0C"/>
                <w:sz w:val="24"/>
              </w:rPr>
              <w:t xml:space="preserve">Data </w:t>
            </w:r>
          </w:p>
        </w:tc>
      </w:tr>
      <w:tr w:rsidR="00780E2C" w14:paraId="6C65E773" w14:textId="77777777">
        <w:trPr>
          <w:trHeight w:val="683"/>
        </w:trPr>
        <w:tc>
          <w:tcPr>
            <w:tcW w:w="6517" w:type="dxa"/>
            <w:tcBorders>
              <w:top w:val="single" w:sz="4" w:space="0" w:color="000000"/>
              <w:left w:val="single" w:sz="4" w:space="0" w:color="000000"/>
              <w:bottom w:val="single" w:sz="4" w:space="0" w:color="000000"/>
              <w:right w:val="single" w:sz="4" w:space="0" w:color="000000"/>
            </w:tcBorders>
          </w:tcPr>
          <w:p w14:paraId="0683CF37" w14:textId="77777777" w:rsidR="00780E2C" w:rsidRDefault="00A84432">
            <w:pPr>
              <w:ind w:left="61"/>
            </w:pPr>
            <w:r>
              <w:rPr>
                <w:rFonts w:ascii="Arial" w:eastAsia="Arial" w:hAnsi="Arial" w:cs="Arial"/>
                <w:color w:val="0C0C0C"/>
                <w:sz w:val="24"/>
              </w:rPr>
              <w:t xml:space="preserve">School name </w:t>
            </w:r>
          </w:p>
        </w:tc>
        <w:tc>
          <w:tcPr>
            <w:tcW w:w="2966" w:type="dxa"/>
            <w:tcBorders>
              <w:top w:val="single" w:sz="4" w:space="0" w:color="000000"/>
              <w:left w:val="single" w:sz="4" w:space="0" w:color="000000"/>
              <w:bottom w:val="single" w:sz="4" w:space="0" w:color="000000"/>
              <w:right w:val="single" w:sz="4" w:space="0" w:color="000000"/>
            </w:tcBorders>
          </w:tcPr>
          <w:p w14:paraId="09B1285B" w14:textId="77777777" w:rsidR="00780E2C" w:rsidRDefault="00A84432">
            <w:pPr>
              <w:ind w:left="58" w:right="29"/>
            </w:pPr>
            <w:r>
              <w:rPr>
                <w:rFonts w:ascii="Arial" w:eastAsia="Arial" w:hAnsi="Arial" w:cs="Arial"/>
                <w:color w:val="0C0C0C"/>
                <w:sz w:val="24"/>
              </w:rPr>
              <w:t xml:space="preserve">St Anne’s C of E Primary (A) School </w:t>
            </w:r>
          </w:p>
        </w:tc>
      </w:tr>
      <w:tr w:rsidR="00780E2C" w14:paraId="696CC446"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1C6D100E" w14:textId="77777777" w:rsidR="00780E2C" w:rsidRDefault="00A84432">
            <w:pPr>
              <w:ind w:left="61"/>
            </w:pPr>
            <w:r>
              <w:rPr>
                <w:rFonts w:ascii="Arial" w:eastAsia="Arial" w:hAnsi="Arial" w:cs="Arial"/>
                <w:color w:val="0C0C0C"/>
                <w:sz w:val="24"/>
              </w:rPr>
              <w:t xml:space="preserve">Number of pupils in school  </w:t>
            </w:r>
          </w:p>
        </w:tc>
        <w:tc>
          <w:tcPr>
            <w:tcW w:w="2966" w:type="dxa"/>
            <w:tcBorders>
              <w:top w:val="single" w:sz="4" w:space="0" w:color="000000"/>
              <w:left w:val="single" w:sz="4" w:space="0" w:color="000000"/>
              <w:bottom w:val="single" w:sz="4" w:space="0" w:color="000000"/>
              <w:right w:val="single" w:sz="4" w:space="0" w:color="000000"/>
            </w:tcBorders>
          </w:tcPr>
          <w:p w14:paraId="1F0DA482" w14:textId="67FC1E61" w:rsidR="00780E2C" w:rsidRDefault="00E44628">
            <w:r>
              <w:t>203</w:t>
            </w:r>
          </w:p>
        </w:tc>
      </w:tr>
      <w:tr w:rsidR="00780E2C" w14:paraId="0D083D61" w14:textId="77777777">
        <w:trPr>
          <w:trHeight w:val="403"/>
        </w:trPr>
        <w:tc>
          <w:tcPr>
            <w:tcW w:w="6517" w:type="dxa"/>
            <w:tcBorders>
              <w:top w:val="single" w:sz="4" w:space="0" w:color="000000"/>
              <w:left w:val="single" w:sz="4" w:space="0" w:color="000000"/>
              <w:bottom w:val="single" w:sz="4" w:space="0" w:color="000000"/>
              <w:right w:val="single" w:sz="4" w:space="0" w:color="000000"/>
            </w:tcBorders>
          </w:tcPr>
          <w:p w14:paraId="0CB2A25A" w14:textId="77777777" w:rsidR="00780E2C" w:rsidRDefault="00A84432">
            <w:pPr>
              <w:ind w:left="61"/>
            </w:pPr>
            <w:r>
              <w:rPr>
                <w:rFonts w:ascii="Arial" w:eastAsia="Arial" w:hAnsi="Arial" w:cs="Arial"/>
                <w:color w:val="0C0C0C"/>
                <w:sz w:val="24"/>
              </w:rPr>
              <w:t xml:space="preserve">Proportion (%) of pupil premium eligible pupils </w:t>
            </w:r>
          </w:p>
        </w:tc>
        <w:tc>
          <w:tcPr>
            <w:tcW w:w="2966" w:type="dxa"/>
            <w:tcBorders>
              <w:top w:val="single" w:sz="4" w:space="0" w:color="000000"/>
              <w:left w:val="single" w:sz="4" w:space="0" w:color="000000"/>
              <w:bottom w:val="single" w:sz="4" w:space="0" w:color="000000"/>
              <w:right w:val="single" w:sz="4" w:space="0" w:color="000000"/>
            </w:tcBorders>
          </w:tcPr>
          <w:p w14:paraId="3C0AFFE8" w14:textId="77777777" w:rsidR="00780E2C" w:rsidRDefault="0000488F">
            <w:pPr>
              <w:ind w:left="58"/>
            </w:pPr>
            <w:r w:rsidRPr="008F18EC">
              <w:rPr>
                <w:rFonts w:ascii="Arial" w:eastAsia="Arial" w:hAnsi="Arial" w:cs="Arial"/>
                <w:color w:val="0C0C0C"/>
                <w:sz w:val="24"/>
              </w:rPr>
              <w:t>16.09</w:t>
            </w:r>
            <w:r w:rsidR="00A84432" w:rsidRPr="008F18EC">
              <w:rPr>
                <w:rFonts w:ascii="Arial" w:eastAsia="Arial" w:hAnsi="Arial" w:cs="Arial"/>
                <w:color w:val="0C0C0C"/>
                <w:sz w:val="24"/>
              </w:rPr>
              <w:t>%</w:t>
            </w:r>
            <w:r w:rsidR="00A84432">
              <w:rPr>
                <w:rFonts w:ascii="Arial" w:eastAsia="Arial" w:hAnsi="Arial" w:cs="Arial"/>
                <w:color w:val="0C0C0C"/>
                <w:sz w:val="24"/>
              </w:rPr>
              <w:t xml:space="preserve"> </w:t>
            </w:r>
          </w:p>
        </w:tc>
      </w:tr>
      <w:tr w:rsidR="00780E2C" w14:paraId="05DC0F12"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10275A67" w14:textId="77777777" w:rsidR="00780E2C" w:rsidRDefault="00A84432">
            <w:pPr>
              <w:ind w:left="61"/>
            </w:pPr>
            <w:r>
              <w:rPr>
                <w:rFonts w:ascii="Arial" w:eastAsia="Arial" w:hAnsi="Arial" w:cs="Arial"/>
                <w:color w:val="0C0C0C"/>
                <w:sz w:val="24"/>
              </w:rPr>
              <w:t xml:space="preserve">Academic year/years that our current pupil premium strategy plan covers  </w:t>
            </w:r>
          </w:p>
        </w:tc>
        <w:tc>
          <w:tcPr>
            <w:tcW w:w="2966" w:type="dxa"/>
            <w:tcBorders>
              <w:top w:val="single" w:sz="4" w:space="0" w:color="000000"/>
              <w:left w:val="single" w:sz="4" w:space="0" w:color="000000"/>
              <w:bottom w:val="single" w:sz="4" w:space="0" w:color="000000"/>
              <w:right w:val="single" w:sz="4" w:space="0" w:color="000000"/>
            </w:tcBorders>
          </w:tcPr>
          <w:p w14:paraId="50C3E2AE" w14:textId="5960E917" w:rsidR="00780E2C" w:rsidRDefault="0000488F">
            <w:pPr>
              <w:ind w:left="58"/>
            </w:pPr>
            <w:r>
              <w:rPr>
                <w:rFonts w:ascii="Arial" w:eastAsia="Arial" w:hAnsi="Arial" w:cs="Arial"/>
                <w:color w:val="0C0C0C"/>
                <w:sz w:val="24"/>
              </w:rPr>
              <w:t>202</w:t>
            </w:r>
            <w:r w:rsidR="00E44628">
              <w:rPr>
                <w:rFonts w:ascii="Arial" w:eastAsia="Arial" w:hAnsi="Arial" w:cs="Arial"/>
                <w:color w:val="0C0C0C"/>
                <w:sz w:val="24"/>
              </w:rPr>
              <w:t>3</w:t>
            </w:r>
            <w:r>
              <w:rPr>
                <w:rFonts w:ascii="Arial" w:eastAsia="Arial" w:hAnsi="Arial" w:cs="Arial"/>
                <w:color w:val="0C0C0C"/>
                <w:sz w:val="24"/>
              </w:rPr>
              <w:t>-3</w:t>
            </w:r>
            <w:r w:rsidR="00E44628">
              <w:rPr>
                <w:rFonts w:ascii="Arial" w:eastAsia="Arial" w:hAnsi="Arial" w:cs="Arial"/>
                <w:color w:val="0C0C0C"/>
                <w:sz w:val="24"/>
              </w:rPr>
              <w:t>4</w:t>
            </w:r>
          </w:p>
        </w:tc>
      </w:tr>
      <w:tr w:rsidR="00780E2C" w14:paraId="25980C8D"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663AE18E" w14:textId="77777777" w:rsidR="00780E2C" w:rsidRDefault="00A84432">
            <w:pPr>
              <w:ind w:left="61"/>
            </w:pPr>
            <w:r>
              <w:rPr>
                <w:rFonts w:ascii="Arial" w:eastAsia="Arial" w:hAnsi="Arial" w:cs="Arial"/>
                <w:color w:val="0C0C0C"/>
                <w:sz w:val="24"/>
              </w:rPr>
              <w:t xml:space="preserve">Date this statement was published </w:t>
            </w:r>
          </w:p>
        </w:tc>
        <w:tc>
          <w:tcPr>
            <w:tcW w:w="2966" w:type="dxa"/>
            <w:tcBorders>
              <w:top w:val="single" w:sz="4" w:space="0" w:color="000000"/>
              <w:left w:val="single" w:sz="4" w:space="0" w:color="000000"/>
              <w:bottom w:val="single" w:sz="4" w:space="0" w:color="000000"/>
              <w:right w:val="single" w:sz="4" w:space="0" w:color="000000"/>
            </w:tcBorders>
          </w:tcPr>
          <w:p w14:paraId="7BEBF161" w14:textId="1F7709C2" w:rsidR="00780E2C" w:rsidRPr="00E44628" w:rsidRDefault="00E44628">
            <w:pPr>
              <w:ind w:left="58"/>
              <w:rPr>
                <w:rFonts w:ascii="Arial" w:hAnsi="Arial" w:cs="Arial"/>
                <w:sz w:val="24"/>
                <w:szCs w:val="24"/>
              </w:rPr>
            </w:pPr>
            <w:r w:rsidRPr="00E44628">
              <w:rPr>
                <w:rFonts w:ascii="Arial" w:hAnsi="Arial" w:cs="Arial"/>
                <w:sz w:val="24"/>
                <w:szCs w:val="24"/>
              </w:rPr>
              <w:t>September 2023</w:t>
            </w:r>
          </w:p>
        </w:tc>
      </w:tr>
      <w:tr w:rsidR="00780E2C" w14:paraId="39835B73" w14:textId="77777777">
        <w:trPr>
          <w:trHeight w:val="1291"/>
        </w:trPr>
        <w:tc>
          <w:tcPr>
            <w:tcW w:w="6517" w:type="dxa"/>
            <w:tcBorders>
              <w:top w:val="single" w:sz="4" w:space="0" w:color="000000"/>
              <w:left w:val="single" w:sz="4" w:space="0" w:color="000000"/>
              <w:bottom w:val="single" w:sz="4" w:space="0" w:color="000000"/>
              <w:right w:val="single" w:sz="4" w:space="0" w:color="000000"/>
            </w:tcBorders>
          </w:tcPr>
          <w:p w14:paraId="55264FDE" w14:textId="77777777" w:rsidR="00780E2C" w:rsidRDefault="00A84432">
            <w:pPr>
              <w:ind w:left="61"/>
            </w:pPr>
            <w:r>
              <w:rPr>
                <w:rFonts w:ascii="Arial" w:eastAsia="Arial" w:hAnsi="Arial" w:cs="Arial"/>
                <w:color w:val="0C0C0C"/>
                <w:sz w:val="24"/>
              </w:rPr>
              <w:t xml:space="preserve">Date on which it will be reviewed </w:t>
            </w:r>
          </w:p>
        </w:tc>
        <w:tc>
          <w:tcPr>
            <w:tcW w:w="2966" w:type="dxa"/>
            <w:tcBorders>
              <w:top w:val="single" w:sz="4" w:space="0" w:color="000000"/>
              <w:left w:val="single" w:sz="4" w:space="0" w:color="000000"/>
              <w:bottom w:val="single" w:sz="4" w:space="0" w:color="000000"/>
              <w:right w:val="single" w:sz="4" w:space="0" w:color="000000"/>
            </w:tcBorders>
          </w:tcPr>
          <w:p w14:paraId="39D2DEE6" w14:textId="7CED1F52" w:rsidR="00780E2C" w:rsidRDefault="00A84432">
            <w:pPr>
              <w:spacing w:after="60"/>
              <w:ind w:left="58"/>
            </w:pPr>
            <w:r>
              <w:rPr>
                <w:rFonts w:ascii="Arial" w:eastAsia="Arial" w:hAnsi="Arial" w:cs="Arial"/>
                <w:color w:val="0C0C0C"/>
                <w:sz w:val="24"/>
              </w:rPr>
              <w:t>1</w:t>
            </w:r>
            <w:r>
              <w:rPr>
                <w:rFonts w:ascii="Arial" w:eastAsia="Arial" w:hAnsi="Arial" w:cs="Arial"/>
                <w:color w:val="0C0C0C"/>
                <w:sz w:val="24"/>
                <w:vertAlign w:val="superscript"/>
              </w:rPr>
              <w:t>st</w:t>
            </w:r>
            <w:r w:rsidR="0000488F">
              <w:rPr>
                <w:rFonts w:ascii="Arial" w:eastAsia="Arial" w:hAnsi="Arial" w:cs="Arial"/>
                <w:color w:val="0C0C0C"/>
                <w:sz w:val="24"/>
              </w:rPr>
              <w:t xml:space="preserve"> April 202</w:t>
            </w:r>
            <w:r w:rsidR="00E44628">
              <w:rPr>
                <w:rFonts w:ascii="Arial" w:eastAsia="Arial" w:hAnsi="Arial" w:cs="Arial"/>
                <w:color w:val="0C0C0C"/>
                <w:sz w:val="24"/>
              </w:rPr>
              <w:t>4</w:t>
            </w:r>
            <w:r>
              <w:rPr>
                <w:rFonts w:ascii="Arial" w:eastAsia="Arial" w:hAnsi="Arial" w:cs="Arial"/>
                <w:color w:val="0C0C0C"/>
                <w:sz w:val="24"/>
              </w:rPr>
              <w:t xml:space="preserve"> </w:t>
            </w:r>
          </w:p>
          <w:p w14:paraId="69BE02EE" w14:textId="77777777" w:rsidR="00780E2C" w:rsidRDefault="00A84432">
            <w:pPr>
              <w:ind w:left="58"/>
            </w:pPr>
            <w:r>
              <w:rPr>
                <w:rFonts w:ascii="Arial" w:eastAsia="Arial" w:hAnsi="Arial" w:cs="Arial"/>
                <w:color w:val="0C0C0C"/>
                <w:sz w:val="24"/>
              </w:rPr>
              <w:t xml:space="preserve">(Due to PP being awarded in a financial year) </w:t>
            </w:r>
          </w:p>
        </w:tc>
      </w:tr>
      <w:tr w:rsidR="00780E2C" w14:paraId="76D679FA"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7F580F55" w14:textId="77777777" w:rsidR="00780E2C" w:rsidRDefault="00A84432">
            <w:pPr>
              <w:ind w:left="61"/>
            </w:pPr>
            <w:r>
              <w:rPr>
                <w:rFonts w:ascii="Arial" w:eastAsia="Arial" w:hAnsi="Arial" w:cs="Arial"/>
                <w:color w:val="0C0C0C"/>
                <w:sz w:val="24"/>
              </w:rPr>
              <w:t xml:space="preserve">Statement authorised by </w:t>
            </w:r>
          </w:p>
        </w:tc>
        <w:tc>
          <w:tcPr>
            <w:tcW w:w="2966" w:type="dxa"/>
            <w:tcBorders>
              <w:top w:val="single" w:sz="4" w:space="0" w:color="000000"/>
              <w:left w:val="single" w:sz="4" w:space="0" w:color="000000"/>
              <w:bottom w:val="single" w:sz="4" w:space="0" w:color="000000"/>
              <w:right w:val="single" w:sz="4" w:space="0" w:color="000000"/>
            </w:tcBorders>
          </w:tcPr>
          <w:p w14:paraId="705137CC" w14:textId="77777777" w:rsidR="00780E2C" w:rsidRDefault="00A84432">
            <w:pPr>
              <w:ind w:left="58"/>
            </w:pPr>
            <w:r>
              <w:rPr>
                <w:rFonts w:ascii="Arial" w:eastAsia="Arial" w:hAnsi="Arial" w:cs="Arial"/>
                <w:color w:val="0C0C0C"/>
                <w:sz w:val="24"/>
              </w:rPr>
              <w:t xml:space="preserve">C Middleton </w:t>
            </w:r>
          </w:p>
        </w:tc>
      </w:tr>
      <w:tr w:rsidR="00780E2C" w14:paraId="1B14F39D"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1D12692E" w14:textId="77777777" w:rsidR="00780E2C" w:rsidRDefault="00A84432">
            <w:pPr>
              <w:ind w:left="61"/>
            </w:pPr>
            <w:r>
              <w:rPr>
                <w:rFonts w:ascii="Arial" w:eastAsia="Arial" w:hAnsi="Arial" w:cs="Arial"/>
                <w:color w:val="0C0C0C"/>
                <w:sz w:val="24"/>
              </w:rPr>
              <w:t xml:space="preserve">Pupil premium lead </w:t>
            </w:r>
          </w:p>
        </w:tc>
        <w:tc>
          <w:tcPr>
            <w:tcW w:w="2966" w:type="dxa"/>
            <w:tcBorders>
              <w:top w:val="single" w:sz="4" w:space="0" w:color="000000"/>
              <w:left w:val="single" w:sz="4" w:space="0" w:color="000000"/>
              <w:bottom w:val="single" w:sz="4" w:space="0" w:color="000000"/>
              <w:right w:val="single" w:sz="4" w:space="0" w:color="000000"/>
            </w:tcBorders>
          </w:tcPr>
          <w:p w14:paraId="6659B8D7" w14:textId="77777777" w:rsidR="00780E2C" w:rsidRDefault="00A84432">
            <w:pPr>
              <w:ind w:left="58"/>
            </w:pPr>
            <w:r>
              <w:rPr>
                <w:rFonts w:ascii="Arial" w:eastAsia="Arial" w:hAnsi="Arial" w:cs="Arial"/>
                <w:color w:val="0C0C0C"/>
                <w:sz w:val="24"/>
              </w:rPr>
              <w:t xml:space="preserve">C Middleton </w:t>
            </w:r>
          </w:p>
        </w:tc>
      </w:tr>
      <w:tr w:rsidR="00780E2C" w14:paraId="0845477D" w14:textId="77777777">
        <w:trPr>
          <w:trHeight w:val="403"/>
        </w:trPr>
        <w:tc>
          <w:tcPr>
            <w:tcW w:w="6517" w:type="dxa"/>
            <w:tcBorders>
              <w:top w:val="single" w:sz="4" w:space="0" w:color="000000"/>
              <w:left w:val="single" w:sz="4" w:space="0" w:color="000000"/>
              <w:bottom w:val="single" w:sz="4" w:space="0" w:color="000000"/>
              <w:right w:val="single" w:sz="4" w:space="0" w:color="000000"/>
            </w:tcBorders>
          </w:tcPr>
          <w:p w14:paraId="0DD289E8" w14:textId="77777777" w:rsidR="00780E2C" w:rsidRDefault="00A84432">
            <w:pPr>
              <w:ind w:left="61"/>
            </w:pPr>
            <w:r>
              <w:rPr>
                <w:rFonts w:ascii="Arial" w:eastAsia="Arial" w:hAnsi="Arial" w:cs="Arial"/>
                <w:color w:val="0C0C0C"/>
                <w:sz w:val="24"/>
              </w:rPr>
              <w:t xml:space="preserve">Governor / Trustee lead </w:t>
            </w:r>
          </w:p>
        </w:tc>
        <w:tc>
          <w:tcPr>
            <w:tcW w:w="2966" w:type="dxa"/>
            <w:tcBorders>
              <w:top w:val="single" w:sz="4" w:space="0" w:color="000000"/>
              <w:left w:val="single" w:sz="4" w:space="0" w:color="000000"/>
              <w:bottom w:val="single" w:sz="4" w:space="0" w:color="000000"/>
              <w:right w:val="single" w:sz="4" w:space="0" w:color="000000"/>
            </w:tcBorders>
          </w:tcPr>
          <w:p w14:paraId="610141C7" w14:textId="77777777" w:rsidR="00780E2C" w:rsidRDefault="00A84432">
            <w:pPr>
              <w:ind w:left="58"/>
            </w:pPr>
            <w:r>
              <w:rPr>
                <w:rFonts w:ascii="Arial" w:eastAsia="Arial" w:hAnsi="Arial" w:cs="Arial"/>
                <w:color w:val="0C0C0C"/>
                <w:sz w:val="24"/>
              </w:rPr>
              <w:t xml:space="preserve">R Lilley </w:t>
            </w:r>
          </w:p>
        </w:tc>
      </w:tr>
    </w:tbl>
    <w:p w14:paraId="64D431DE" w14:textId="77777777" w:rsidR="00780E2C" w:rsidRDefault="00A84432">
      <w:pPr>
        <w:pStyle w:val="Heading2"/>
        <w:spacing w:after="0"/>
        <w:ind w:left="-5"/>
      </w:pPr>
      <w:r>
        <w:t xml:space="preserve">Funding overview </w:t>
      </w:r>
    </w:p>
    <w:tbl>
      <w:tblPr>
        <w:tblStyle w:val="TableGrid"/>
        <w:tblW w:w="9484" w:type="dxa"/>
        <w:tblInd w:w="6" w:type="dxa"/>
        <w:tblCellMar>
          <w:top w:w="70" w:type="dxa"/>
          <w:left w:w="163" w:type="dxa"/>
          <w:right w:w="115" w:type="dxa"/>
        </w:tblCellMar>
        <w:tblLook w:val="04A0" w:firstRow="1" w:lastRow="0" w:firstColumn="1" w:lastColumn="0" w:noHBand="0" w:noVBand="1"/>
      </w:tblPr>
      <w:tblGrid>
        <w:gridCol w:w="6518"/>
        <w:gridCol w:w="2966"/>
      </w:tblGrid>
      <w:tr w:rsidR="00780E2C" w14:paraId="14BF2F57" w14:textId="77777777">
        <w:trPr>
          <w:trHeight w:val="401"/>
        </w:trPr>
        <w:tc>
          <w:tcPr>
            <w:tcW w:w="6517" w:type="dxa"/>
            <w:tcBorders>
              <w:top w:val="single" w:sz="4" w:space="0" w:color="000000"/>
              <w:left w:val="single" w:sz="4" w:space="0" w:color="000000"/>
              <w:bottom w:val="single" w:sz="4" w:space="0" w:color="000000"/>
              <w:right w:val="single" w:sz="4" w:space="0" w:color="000000"/>
            </w:tcBorders>
            <w:shd w:val="clear" w:color="auto" w:fill="D7E2E9"/>
          </w:tcPr>
          <w:p w14:paraId="3B89F8FA" w14:textId="77777777" w:rsidR="00780E2C" w:rsidRDefault="00A84432">
            <w:pPr>
              <w:ind w:left="4"/>
            </w:pPr>
            <w:r>
              <w:rPr>
                <w:rFonts w:ascii="Arial" w:eastAsia="Arial" w:hAnsi="Arial" w:cs="Arial"/>
                <w:b/>
                <w:color w:val="0C0C0C"/>
                <w:sz w:val="24"/>
              </w:rPr>
              <w:t>Detail</w:t>
            </w:r>
            <w:r>
              <w:rPr>
                <w:rFonts w:ascii="Arial" w:eastAsia="Arial" w:hAnsi="Arial" w:cs="Arial"/>
                <w:color w:val="0C0C0C"/>
                <w:sz w:val="24"/>
              </w:rPr>
              <w:t xml:space="preserve"> </w:t>
            </w:r>
          </w:p>
        </w:tc>
        <w:tc>
          <w:tcPr>
            <w:tcW w:w="2966" w:type="dxa"/>
            <w:tcBorders>
              <w:top w:val="single" w:sz="4" w:space="0" w:color="000000"/>
              <w:left w:val="single" w:sz="4" w:space="0" w:color="000000"/>
              <w:bottom w:val="single" w:sz="4" w:space="0" w:color="000000"/>
              <w:right w:val="single" w:sz="4" w:space="0" w:color="000000"/>
            </w:tcBorders>
            <w:shd w:val="clear" w:color="auto" w:fill="D7E2E9"/>
          </w:tcPr>
          <w:p w14:paraId="372154CE" w14:textId="77777777" w:rsidR="00780E2C" w:rsidRDefault="00A84432">
            <w:r>
              <w:rPr>
                <w:rFonts w:ascii="Arial" w:eastAsia="Arial" w:hAnsi="Arial" w:cs="Arial"/>
                <w:b/>
                <w:color w:val="0C0C0C"/>
                <w:sz w:val="24"/>
              </w:rPr>
              <w:t>Amount</w:t>
            </w:r>
            <w:r>
              <w:rPr>
                <w:rFonts w:ascii="Arial" w:eastAsia="Arial" w:hAnsi="Arial" w:cs="Arial"/>
                <w:color w:val="0C0C0C"/>
                <w:sz w:val="24"/>
              </w:rPr>
              <w:t xml:space="preserve"> </w:t>
            </w:r>
          </w:p>
        </w:tc>
      </w:tr>
      <w:tr w:rsidR="00780E2C" w14:paraId="0A28B342" w14:textId="77777777">
        <w:trPr>
          <w:trHeight w:val="745"/>
        </w:trPr>
        <w:tc>
          <w:tcPr>
            <w:tcW w:w="6517" w:type="dxa"/>
            <w:tcBorders>
              <w:top w:val="single" w:sz="4" w:space="0" w:color="000000"/>
              <w:left w:val="single" w:sz="4" w:space="0" w:color="000000"/>
              <w:bottom w:val="single" w:sz="4" w:space="0" w:color="000000"/>
              <w:right w:val="single" w:sz="4" w:space="0" w:color="000000"/>
            </w:tcBorders>
            <w:vAlign w:val="center"/>
          </w:tcPr>
          <w:p w14:paraId="0587E18B" w14:textId="77777777" w:rsidR="00780E2C" w:rsidRDefault="00A84432">
            <w:pPr>
              <w:ind w:left="4"/>
            </w:pPr>
            <w:r>
              <w:rPr>
                <w:rFonts w:ascii="Arial" w:eastAsia="Arial" w:hAnsi="Arial" w:cs="Arial"/>
                <w:color w:val="0C0C0C"/>
                <w:sz w:val="24"/>
              </w:rPr>
              <w:t xml:space="preserve">Pupil premium funding allocation this academic year </w:t>
            </w:r>
          </w:p>
        </w:tc>
        <w:tc>
          <w:tcPr>
            <w:tcW w:w="2966" w:type="dxa"/>
            <w:tcBorders>
              <w:top w:val="single" w:sz="4" w:space="0" w:color="000000"/>
              <w:left w:val="single" w:sz="4" w:space="0" w:color="000000"/>
              <w:bottom w:val="single" w:sz="4" w:space="0" w:color="000000"/>
              <w:right w:val="single" w:sz="4" w:space="0" w:color="000000"/>
            </w:tcBorders>
          </w:tcPr>
          <w:p w14:paraId="78D7CEE2" w14:textId="3A0FAECA" w:rsidR="00780E2C" w:rsidRPr="00E44628" w:rsidRDefault="00A84432">
            <w:pPr>
              <w:rPr>
                <w:rFonts w:ascii="Arial" w:hAnsi="Arial" w:cs="Arial"/>
                <w:sz w:val="24"/>
                <w:szCs w:val="24"/>
              </w:rPr>
            </w:pPr>
            <w:r w:rsidRPr="00E44628">
              <w:rPr>
                <w:rFonts w:ascii="Arial" w:eastAsia="Arial" w:hAnsi="Arial" w:cs="Arial"/>
                <w:color w:val="0C0C0C"/>
                <w:sz w:val="24"/>
                <w:szCs w:val="24"/>
              </w:rPr>
              <w:t xml:space="preserve"> </w:t>
            </w:r>
            <w:r w:rsidR="00E44628" w:rsidRPr="00E44628">
              <w:rPr>
                <w:rFonts w:ascii="Arial" w:hAnsi="Arial" w:cs="Arial"/>
                <w:sz w:val="24"/>
                <w:szCs w:val="24"/>
              </w:rPr>
              <w:t xml:space="preserve"> £43,560</w:t>
            </w:r>
          </w:p>
        </w:tc>
      </w:tr>
      <w:tr w:rsidR="00780E2C" w14:paraId="5A39B82D"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5671A7E4" w14:textId="77777777" w:rsidR="00780E2C" w:rsidRDefault="00A84432">
            <w:pPr>
              <w:ind w:left="4"/>
            </w:pPr>
            <w:r>
              <w:rPr>
                <w:rFonts w:ascii="Arial" w:eastAsia="Arial" w:hAnsi="Arial" w:cs="Arial"/>
                <w:color w:val="0C0C0C"/>
                <w:sz w:val="24"/>
              </w:rPr>
              <w:t xml:space="preserve">Recovery premium funding allocation this academic year </w:t>
            </w:r>
          </w:p>
        </w:tc>
        <w:tc>
          <w:tcPr>
            <w:tcW w:w="2966" w:type="dxa"/>
            <w:tcBorders>
              <w:top w:val="single" w:sz="4" w:space="0" w:color="000000"/>
              <w:left w:val="single" w:sz="4" w:space="0" w:color="000000"/>
              <w:bottom w:val="single" w:sz="4" w:space="0" w:color="000000"/>
              <w:right w:val="single" w:sz="4" w:space="0" w:color="000000"/>
            </w:tcBorders>
          </w:tcPr>
          <w:p w14:paraId="6142C984" w14:textId="21A55367" w:rsidR="00780E2C" w:rsidRDefault="00780E2C" w:rsidP="0000488F"/>
        </w:tc>
      </w:tr>
      <w:tr w:rsidR="00780E2C" w14:paraId="1E15C4AF"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735B6D69" w14:textId="77777777" w:rsidR="00780E2C" w:rsidRDefault="00A84432">
            <w:pPr>
              <w:ind w:left="4"/>
            </w:pPr>
            <w:r>
              <w:rPr>
                <w:rFonts w:ascii="Arial" w:eastAsia="Arial" w:hAnsi="Arial" w:cs="Arial"/>
                <w:color w:val="0C0C0C"/>
                <w:sz w:val="24"/>
              </w:rPr>
              <w:t xml:space="preserve">Pupil premium funding carried forward from previous years (enter £0 if not applicable) </w:t>
            </w:r>
          </w:p>
        </w:tc>
        <w:tc>
          <w:tcPr>
            <w:tcW w:w="2966" w:type="dxa"/>
            <w:tcBorders>
              <w:top w:val="single" w:sz="4" w:space="0" w:color="000000"/>
              <w:left w:val="single" w:sz="4" w:space="0" w:color="000000"/>
              <w:bottom w:val="single" w:sz="4" w:space="0" w:color="000000"/>
              <w:right w:val="single" w:sz="4" w:space="0" w:color="000000"/>
            </w:tcBorders>
          </w:tcPr>
          <w:p w14:paraId="158157E6" w14:textId="5E7D5D99" w:rsidR="00780E2C" w:rsidRDefault="00780E2C" w:rsidP="00CE392A"/>
        </w:tc>
      </w:tr>
      <w:tr w:rsidR="00780E2C" w14:paraId="678C5C3F" w14:textId="77777777">
        <w:trPr>
          <w:trHeight w:val="1354"/>
        </w:trPr>
        <w:tc>
          <w:tcPr>
            <w:tcW w:w="6517" w:type="dxa"/>
            <w:tcBorders>
              <w:top w:val="single" w:sz="4" w:space="0" w:color="000000"/>
              <w:left w:val="single" w:sz="4" w:space="0" w:color="000000"/>
              <w:bottom w:val="single" w:sz="4" w:space="0" w:color="000000"/>
              <w:right w:val="single" w:sz="4" w:space="0" w:color="000000"/>
            </w:tcBorders>
          </w:tcPr>
          <w:p w14:paraId="442734E8" w14:textId="77777777" w:rsidR="00780E2C" w:rsidRDefault="00A84432">
            <w:pPr>
              <w:spacing w:after="38"/>
              <w:ind w:left="4"/>
            </w:pPr>
            <w:r>
              <w:rPr>
                <w:rFonts w:ascii="Arial" w:eastAsia="Arial" w:hAnsi="Arial" w:cs="Arial"/>
                <w:b/>
                <w:color w:val="0C0C0C"/>
                <w:sz w:val="24"/>
              </w:rPr>
              <w:lastRenderedPageBreak/>
              <w:t xml:space="preserve">Total budget for this academic year </w:t>
            </w:r>
          </w:p>
          <w:p w14:paraId="2F257F20" w14:textId="77777777" w:rsidR="00780E2C" w:rsidRDefault="00A84432">
            <w:pPr>
              <w:ind w:left="4"/>
            </w:pPr>
            <w:r>
              <w:rPr>
                <w:rFonts w:ascii="Arial" w:eastAsia="Arial" w:hAnsi="Arial" w:cs="Arial"/>
                <w:color w:val="0C0C0C"/>
                <w:sz w:val="24"/>
              </w:rPr>
              <w:t xml:space="preserve">If your school is an academy in a trust that pools this funding, state the amount available to your school this academic year </w:t>
            </w:r>
          </w:p>
        </w:tc>
        <w:tc>
          <w:tcPr>
            <w:tcW w:w="2966" w:type="dxa"/>
            <w:tcBorders>
              <w:top w:val="single" w:sz="4" w:space="0" w:color="000000"/>
              <w:left w:val="single" w:sz="4" w:space="0" w:color="000000"/>
              <w:bottom w:val="single" w:sz="4" w:space="0" w:color="000000"/>
              <w:right w:val="single" w:sz="4" w:space="0" w:color="000000"/>
            </w:tcBorders>
          </w:tcPr>
          <w:p w14:paraId="3F317618" w14:textId="0ADD61A5" w:rsidR="00780E2C" w:rsidRDefault="00FB6560">
            <w:r>
              <w:rPr>
                <w:rFonts w:ascii="Arial" w:eastAsia="Arial" w:hAnsi="Arial" w:cs="Arial"/>
                <w:color w:val="0C0C0C"/>
                <w:sz w:val="24"/>
              </w:rPr>
              <w:t>£43,560</w:t>
            </w:r>
          </w:p>
        </w:tc>
      </w:tr>
    </w:tbl>
    <w:p w14:paraId="0EBBC6EA" w14:textId="77777777" w:rsidR="00780E2C" w:rsidRDefault="00A84432">
      <w:pPr>
        <w:pStyle w:val="Heading1"/>
        <w:ind w:left="-5"/>
      </w:pPr>
      <w:r>
        <w:t xml:space="preserve">Part A: Pupil premium strategy plan </w:t>
      </w:r>
    </w:p>
    <w:p w14:paraId="54CAB34F" w14:textId="77777777" w:rsidR="00780E2C" w:rsidRDefault="00A84432">
      <w:pPr>
        <w:pStyle w:val="Heading2"/>
        <w:spacing w:after="0"/>
        <w:ind w:left="-5"/>
      </w:pPr>
      <w:r>
        <w:t xml:space="preserve">Statement of intent </w:t>
      </w:r>
    </w:p>
    <w:tbl>
      <w:tblPr>
        <w:tblStyle w:val="TableGrid"/>
        <w:tblW w:w="9485" w:type="dxa"/>
        <w:tblInd w:w="5" w:type="dxa"/>
        <w:tblCellMar>
          <w:top w:w="7" w:type="dxa"/>
          <w:right w:w="48" w:type="dxa"/>
        </w:tblCellMar>
        <w:tblLook w:val="04A0" w:firstRow="1" w:lastRow="0" w:firstColumn="1" w:lastColumn="0" w:noHBand="0" w:noVBand="1"/>
      </w:tblPr>
      <w:tblGrid>
        <w:gridCol w:w="9485"/>
      </w:tblGrid>
      <w:tr w:rsidR="00780E2C" w:rsidRPr="00E44628" w14:paraId="01CF0263" w14:textId="77777777" w:rsidTr="001C2015">
        <w:trPr>
          <w:trHeight w:val="7213"/>
        </w:trPr>
        <w:tc>
          <w:tcPr>
            <w:tcW w:w="9485" w:type="dxa"/>
            <w:tcBorders>
              <w:top w:val="single" w:sz="4" w:space="0" w:color="000000"/>
              <w:left w:val="single" w:sz="4" w:space="0" w:color="000000"/>
              <w:bottom w:val="single" w:sz="4" w:space="0" w:color="000000"/>
              <w:right w:val="single" w:sz="4" w:space="0" w:color="000000"/>
            </w:tcBorders>
          </w:tcPr>
          <w:p w14:paraId="7F4DAF4B" w14:textId="77777777" w:rsidR="00780E2C" w:rsidRPr="00E44628" w:rsidRDefault="003A1BF0" w:rsidP="003A1BF0">
            <w:pPr>
              <w:contextualSpacing/>
              <w:rPr>
                <w:rFonts w:ascii="Arial" w:eastAsia="Arial" w:hAnsi="Arial" w:cs="Arial"/>
                <w:color w:val="0B0B0B"/>
                <w:sz w:val="24"/>
                <w:szCs w:val="24"/>
              </w:rPr>
            </w:pPr>
            <w:r w:rsidRPr="00E44628">
              <w:rPr>
                <w:rFonts w:ascii="Arial" w:eastAsia="Arial" w:hAnsi="Arial" w:cs="Arial"/>
                <w:color w:val="0B0B0B"/>
                <w:sz w:val="24"/>
                <w:szCs w:val="24"/>
              </w:rPr>
              <w:t>At St Anne’s</w:t>
            </w:r>
            <w:r w:rsidRPr="00E44628">
              <w:rPr>
                <w:rFonts w:ascii="Arial" w:eastAsia="Arial" w:hAnsi="Arial" w:cs="Arial"/>
                <w:sz w:val="24"/>
                <w:szCs w:val="24"/>
              </w:rPr>
              <w:t>, our vision for the school underpins all that we do</w:t>
            </w:r>
            <w:r w:rsidR="00A84432" w:rsidRPr="00E44628">
              <w:rPr>
                <w:rFonts w:ascii="Arial" w:eastAsia="Arial" w:hAnsi="Arial" w:cs="Arial"/>
                <w:color w:val="0B0B0B"/>
                <w:sz w:val="24"/>
                <w:szCs w:val="24"/>
              </w:rPr>
              <w:t xml:space="preserve">: ‘’Let all that you do, be done in love’ – developing the whole child spiritually, mentally, physically within a caring, Christian environment. We want to make sure that our children are not disadvantaged as a result of their socio-economic context.  </w:t>
            </w:r>
          </w:p>
          <w:p w14:paraId="624AC907" w14:textId="77777777" w:rsidR="003A1BF0" w:rsidRPr="00E44628" w:rsidRDefault="003A1BF0" w:rsidP="003A1BF0">
            <w:pPr>
              <w:contextualSpacing/>
              <w:rPr>
                <w:rFonts w:ascii="Arial" w:hAnsi="Arial" w:cs="Arial"/>
                <w:sz w:val="24"/>
                <w:szCs w:val="24"/>
              </w:rPr>
            </w:pPr>
          </w:p>
          <w:p w14:paraId="6A0F0A40" w14:textId="77777777" w:rsidR="00780E2C" w:rsidRPr="00E44628" w:rsidRDefault="00A84432">
            <w:pPr>
              <w:rPr>
                <w:rFonts w:ascii="Arial" w:hAnsi="Arial" w:cs="Arial"/>
                <w:sz w:val="24"/>
                <w:szCs w:val="24"/>
              </w:rPr>
            </w:pPr>
            <w:r w:rsidRPr="00E44628">
              <w:rPr>
                <w:rFonts w:ascii="Arial" w:eastAsia="Arial" w:hAnsi="Arial" w:cs="Arial"/>
                <w:sz w:val="24"/>
                <w:szCs w:val="24"/>
              </w:rPr>
              <w:t xml:space="preserve">St Anne’s C of E Primary School is a vibrant, medium sized primary school [NOR </w:t>
            </w:r>
          </w:p>
          <w:p w14:paraId="5E092AFD" w14:textId="762EC4A7" w:rsidR="00780E2C" w:rsidRPr="00E44628" w:rsidRDefault="00A84432">
            <w:pPr>
              <w:spacing w:after="275" w:line="241" w:lineRule="auto"/>
              <w:rPr>
                <w:rFonts w:ascii="Arial" w:eastAsia="Arial" w:hAnsi="Arial" w:cs="Arial"/>
                <w:sz w:val="24"/>
                <w:szCs w:val="24"/>
              </w:rPr>
            </w:pPr>
            <w:r w:rsidRPr="00E44628">
              <w:rPr>
                <w:rFonts w:ascii="Arial" w:eastAsia="Arial" w:hAnsi="Arial" w:cs="Arial"/>
                <w:sz w:val="24"/>
                <w:szCs w:val="24"/>
              </w:rPr>
              <w:t>20</w:t>
            </w:r>
            <w:r w:rsidR="00E44628">
              <w:rPr>
                <w:rFonts w:ascii="Arial" w:eastAsia="Arial" w:hAnsi="Arial" w:cs="Arial"/>
                <w:sz w:val="24"/>
                <w:szCs w:val="24"/>
              </w:rPr>
              <w:t>3)</w:t>
            </w:r>
            <w:r w:rsidRPr="00E44628">
              <w:rPr>
                <w:rFonts w:ascii="Arial" w:eastAsia="Arial" w:hAnsi="Arial" w:cs="Arial"/>
                <w:sz w:val="24"/>
                <w:szCs w:val="24"/>
              </w:rPr>
              <w:t xml:space="preserve"> situated in Worksop. Officially in Nottinghamshire, it is on the Derbyshire/Yorkshire border. Worksop is part of the Nottinghamshire coalfields area, with areas of acute deprivation. The school has a VA constitution within the Diocese of Southwell and Nottingham</w:t>
            </w:r>
            <w:r w:rsidR="003A1BF0" w:rsidRPr="00E44628">
              <w:rPr>
                <w:rFonts w:ascii="Arial" w:eastAsia="Arial" w:hAnsi="Arial" w:cs="Arial"/>
                <w:sz w:val="24"/>
                <w:szCs w:val="24"/>
              </w:rPr>
              <w:t xml:space="preserve">. </w:t>
            </w:r>
          </w:p>
          <w:p w14:paraId="56977C68" w14:textId="2C37A06C" w:rsidR="00E44628" w:rsidRDefault="003A1BF0" w:rsidP="00E44628">
            <w:pPr>
              <w:pStyle w:val="NormalWeb"/>
            </w:pPr>
            <w:r w:rsidRPr="00E44628">
              <w:rPr>
                <w:rFonts w:ascii="Arial" w:hAnsi="Arial" w:cs="Arial"/>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06245592" w14:textId="5EBD9E18" w:rsidR="00E44628" w:rsidRDefault="00A84432" w:rsidP="00E44628">
            <w:pPr>
              <w:pStyle w:val="NormalWeb"/>
            </w:pPr>
            <w:r w:rsidRPr="00E44628">
              <w:rPr>
                <w:rFonts w:ascii="Arial" w:eastAsia="Arial" w:hAnsi="Arial" w:cs="Arial"/>
                <w:color w:val="0B0B0B"/>
              </w:rPr>
              <w:t xml:space="preserve">The use of the pupil premium grant is planned and targeted to help reduce the barriers that children may face. </w:t>
            </w:r>
            <w:r w:rsidR="00E44628" w:rsidRPr="00E44628">
              <w:rPr>
                <w:rFonts w:ascii="Arial" w:hAnsi="Arial" w:cs="Arial"/>
                <w:color w:val="0B0B0B"/>
              </w:rPr>
              <w:t xml:space="preserve">It </w:t>
            </w:r>
            <w:r w:rsidR="00E44628" w:rsidRPr="00E44628">
              <w:rPr>
                <w:rFonts w:ascii="Arial" w:hAnsi="Arial" w:cs="Arial"/>
                <w:color w:val="0C0C0C"/>
              </w:rPr>
              <w:t>is integral to wider school plans for education recovery in its targeted support through the National Tutoring Programme for pupils whose education has been worst affected, including non-disadvantaged pupils.</w:t>
            </w:r>
            <w:r w:rsidR="00E44628">
              <w:rPr>
                <w:rFonts w:ascii="CIDFont+F1" w:hAnsi="CIDFont+F1"/>
                <w:color w:val="0C0C0C"/>
                <w:sz w:val="22"/>
                <w:szCs w:val="22"/>
              </w:rPr>
              <w:t xml:space="preserve"> </w:t>
            </w:r>
          </w:p>
          <w:p w14:paraId="2F5183BC" w14:textId="77777777" w:rsidR="003A1BF0" w:rsidRPr="00E44628" w:rsidRDefault="003A1BF0" w:rsidP="003A1BF0">
            <w:pPr>
              <w:spacing w:after="100" w:afterAutospacing="1"/>
              <w:rPr>
                <w:rFonts w:ascii="Arial" w:hAnsi="Arial" w:cs="Arial"/>
                <w:sz w:val="24"/>
                <w:szCs w:val="24"/>
              </w:rPr>
            </w:pPr>
            <w:r w:rsidRPr="00E44628">
              <w:rPr>
                <w:rFonts w:ascii="Arial" w:eastAsia="Arial" w:hAnsi="Arial" w:cs="Arial"/>
                <w:sz w:val="24"/>
                <w:szCs w:val="24"/>
              </w:rP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65378442" w14:textId="77777777" w:rsidR="003A1BF0" w:rsidRPr="00E44628" w:rsidRDefault="003A1BF0" w:rsidP="003A1BF0">
            <w:pPr>
              <w:spacing w:after="100" w:afterAutospacing="1"/>
              <w:rPr>
                <w:rFonts w:ascii="Arial" w:hAnsi="Arial" w:cs="Arial"/>
                <w:sz w:val="24"/>
                <w:szCs w:val="24"/>
              </w:rPr>
            </w:pPr>
            <w:r w:rsidRPr="00E44628">
              <w:rPr>
                <w:rFonts w:ascii="Arial" w:eastAsia="Arial" w:hAnsi="Arial" w:cs="Arial"/>
                <w:sz w:val="24"/>
                <w:szCs w:val="24"/>
              </w:rPr>
              <w:t xml:space="preserve">High-quality teaching is a key driver,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1DD9C453" w14:textId="77777777" w:rsidR="00780E2C" w:rsidRPr="00E44628" w:rsidRDefault="00A84432">
            <w:pPr>
              <w:spacing w:after="292"/>
              <w:rPr>
                <w:rFonts w:ascii="Arial" w:hAnsi="Arial" w:cs="Arial"/>
                <w:sz w:val="24"/>
                <w:szCs w:val="24"/>
              </w:rPr>
            </w:pPr>
            <w:r w:rsidRPr="00E44628">
              <w:rPr>
                <w:rFonts w:ascii="Arial" w:eastAsia="Arial" w:hAnsi="Arial" w:cs="Arial"/>
                <w:color w:val="0B0B0B"/>
                <w:sz w:val="24"/>
                <w:szCs w:val="24"/>
              </w:rPr>
              <w:t xml:space="preserve">Our ultimate aims are to: </w:t>
            </w:r>
            <w:r w:rsidRPr="00E44628">
              <w:rPr>
                <w:rFonts w:ascii="Arial" w:eastAsia="Arial" w:hAnsi="Arial" w:cs="Arial"/>
                <w:sz w:val="24"/>
                <w:szCs w:val="24"/>
              </w:rPr>
              <w:t xml:space="preserve"> </w:t>
            </w:r>
          </w:p>
          <w:p w14:paraId="464D70A7" w14:textId="77777777" w:rsidR="00780E2C" w:rsidRPr="00E44628" w:rsidRDefault="00A84432" w:rsidP="001C2015">
            <w:pPr>
              <w:numPr>
                <w:ilvl w:val="0"/>
                <w:numId w:val="1"/>
              </w:numPr>
              <w:spacing w:after="36" w:line="244" w:lineRule="auto"/>
              <w:ind w:hanging="360"/>
              <w:rPr>
                <w:rFonts w:ascii="Arial" w:hAnsi="Arial" w:cs="Arial"/>
                <w:sz w:val="24"/>
                <w:szCs w:val="24"/>
              </w:rPr>
            </w:pPr>
            <w:r w:rsidRPr="00E44628">
              <w:rPr>
                <w:rFonts w:ascii="Arial" w:eastAsia="Arial" w:hAnsi="Arial" w:cs="Arial"/>
                <w:color w:val="0B0B0B"/>
                <w:sz w:val="24"/>
                <w:szCs w:val="24"/>
              </w:rPr>
              <w:t>Remove barriers to learning created by poverty, family circumstances and background.</w:t>
            </w:r>
            <w:r w:rsidRPr="00E44628">
              <w:rPr>
                <w:rFonts w:ascii="Arial" w:eastAsia="Arial" w:hAnsi="Arial" w:cs="Arial"/>
                <w:sz w:val="24"/>
                <w:szCs w:val="24"/>
              </w:rPr>
              <w:t xml:space="preserve"> </w:t>
            </w:r>
          </w:p>
          <w:p w14:paraId="23E7A1F8" w14:textId="77777777" w:rsidR="00780E2C" w:rsidRPr="00E44628" w:rsidRDefault="00A84432" w:rsidP="001C2015">
            <w:pPr>
              <w:numPr>
                <w:ilvl w:val="0"/>
                <w:numId w:val="1"/>
              </w:numPr>
              <w:spacing w:after="31" w:line="244" w:lineRule="auto"/>
              <w:ind w:hanging="360"/>
              <w:rPr>
                <w:rFonts w:ascii="Arial" w:hAnsi="Arial" w:cs="Arial"/>
                <w:sz w:val="24"/>
                <w:szCs w:val="24"/>
              </w:rPr>
            </w:pPr>
            <w:r w:rsidRPr="00E44628">
              <w:rPr>
                <w:rFonts w:ascii="Arial" w:eastAsia="Arial" w:hAnsi="Arial" w:cs="Arial"/>
                <w:color w:val="0B0B0B"/>
                <w:sz w:val="24"/>
                <w:szCs w:val="24"/>
              </w:rPr>
              <w:t>Narrow the attainment gap between disadvantaged pupils and their non- disadvantaged peers both within school and nationally.</w:t>
            </w:r>
            <w:r w:rsidRPr="00E44628">
              <w:rPr>
                <w:rFonts w:ascii="Arial" w:eastAsia="Arial" w:hAnsi="Arial" w:cs="Arial"/>
                <w:sz w:val="24"/>
                <w:szCs w:val="24"/>
              </w:rPr>
              <w:t xml:space="preserve"> </w:t>
            </w:r>
          </w:p>
          <w:p w14:paraId="083D5EC5" w14:textId="77777777" w:rsidR="00780E2C" w:rsidRPr="00E44628" w:rsidRDefault="00A84432" w:rsidP="001C2015">
            <w:pPr>
              <w:numPr>
                <w:ilvl w:val="0"/>
                <w:numId w:val="1"/>
              </w:numPr>
              <w:spacing w:after="31" w:line="244" w:lineRule="auto"/>
              <w:ind w:hanging="360"/>
              <w:rPr>
                <w:rFonts w:ascii="Arial" w:hAnsi="Arial" w:cs="Arial"/>
                <w:sz w:val="24"/>
                <w:szCs w:val="24"/>
              </w:rPr>
            </w:pPr>
            <w:r w:rsidRPr="00E44628">
              <w:rPr>
                <w:rFonts w:ascii="Arial" w:eastAsia="Arial" w:hAnsi="Arial" w:cs="Arial"/>
                <w:color w:val="0B0B0B"/>
                <w:sz w:val="24"/>
                <w:szCs w:val="24"/>
              </w:rPr>
              <w:t>Ensure all pupils are able to read fluently and with good understanding to enable them to access the breadth of the curriculum.</w:t>
            </w:r>
            <w:r w:rsidRPr="00E44628">
              <w:rPr>
                <w:rFonts w:ascii="Arial" w:eastAsia="Arial" w:hAnsi="Arial" w:cs="Arial"/>
                <w:sz w:val="24"/>
                <w:szCs w:val="24"/>
              </w:rPr>
              <w:t xml:space="preserve"> </w:t>
            </w:r>
          </w:p>
          <w:p w14:paraId="35695D78" w14:textId="77777777" w:rsidR="00780E2C" w:rsidRPr="00E44628" w:rsidRDefault="00A84432" w:rsidP="001C2015">
            <w:pPr>
              <w:numPr>
                <w:ilvl w:val="0"/>
                <w:numId w:val="1"/>
              </w:numPr>
              <w:spacing w:after="36" w:line="244" w:lineRule="auto"/>
              <w:ind w:hanging="360"/>
              <w:rPr>
                <w:rFonts w:ascii="Arial" w:hAnsi="Arial" w:cs="Arial"/>
                <w:sz w:val="24"/>
                <w:szCs w:val="24"/>
              </w:rPr>
            </w:pPr>
            <w:r w:rsidRPr="00E44628">
              <w:rPr>
                <w:rFonts w:ascii="Arial" w:eastAsia="Arial" w:hAnsi="Arial" w:cs="Arial"/>
                <w:color w:val="0B0B0B"/>
                <w:sz w:val="24"/>
                <w:szCs w:val="24"/>
              </w:rPr>
              <w:t>Develop confidence in their ability to communicate effectively in a wide range of contexts.</w:t>
            </w:r>
            <w:r w:rsidRPr="00E44628">
              <w:rPr>
                <w:rFonts w:ascii="Arial" w:eastAsia="Arial" w:hAnsi="Arial" w:cs="Arial"/>
                <w:sz w:val="24"/>
                <w:szCs w:val="24"/>
              </w:rPr>
              <w:t xml:space="preserve"> </w:t>
            </w:r>
          </w:p>
          <w:p w14:paraId="26339D63" w14:textId="77777777" w:rsidR="00780E2C" w:rsidRPr="00E44628" w:rsidRDefault="00A84432" w:rsidP="001C2015">
            <w:pPr>
              <w:numPr>
                <w:ilvl w:val="0"/>
                <w:numId w:val="1"/>
              </w:numPr>
              <w:spacing w:after="31" w:line="244" w:lineRule="auto"/>
              <w:ind w:hanging="360"/>
              <w:rPr>
                <w:rFonts w:ascii="Arial" w:hAnsi="Arial" w:cs="Arial"/>
                <w:sz w:val="24"/>
                <w:szCs w:val="24"/>
              </w:rPr>
            </w:pPr>
            <w:r w:rsidRPr="00E44628">
              <w:rPr>
                <w:rFonts w:ascii="Arial" w:eastAsia="Arial" w:hAnsi="Arial" w:cs="Arial"/>
                <w:color w:val="0B0B0B"/>
                <w:sz w:val="24"/>
                <w:szCs w:val="24"/>
              </w:rPr>
              <w:lastRenderedPageBreak/>
              <w:t>Enable pupils to look after their social and emotional wellbeing and to develop resilience towards their learning and in life.</w:t>
            </w:r>
            <w:r w:rsidRPr="00E44628">
              <w:rPr>
                <w:rFonts w:ascii="Arial" w:eastAsia="Arial" w:hAnsi="Arial" w:cs="Arial"/>
                <w:sz w:val="24"/>
                <w:szCs w:val="24"/>
              </w:rPr>
              <w:t xml:space="preserve"> </w:t>
            </w:r>
          </w:p>
          <w:p w14:paraId="25299BCF" w14:textId="77777777" w:rsidR="00780E2C" w:rsidRPr="00E44628" w:rsidRDefault="00A84432" w:rsidP="001C2015">
            <w:pPr>
              <w:numPr>
                <w:ilvl w:val="0"/>
                <w:numId w:val="1"/>
              </w:numPr>
              <w:spacing w:after="36" w:line="244" w:lineRule="auto"/>
              <w:ind w:hanging="360"/>
              <w:rPr>
                <w:rFonts w:ascii="Arial" w:hAnsi="Arial" w:cs="Arial"/>
                <w:sz w:val="24"/>
                <w:szCs w:val="24"/>
              </w:rPr>
            </w:pPr>
            <w:r w:rsidRPr="00E44628">
              <w:rPr>
                <w:rFonts w:ascii="Arial" w:eastAsia="Arial" w:hAnsi="Arial" w:cs="Arial"/>
                <w:color w:val="0B0B0B"/>
                <w:sz w:val="24"/>
                <w:szCs w:val="24"/>
              </w:rPr>
              <w:t>Access a wide range of opportunities to develop their knowledge and understanding of the world.</w:t>
            </w:r>
            <w:r w:rsidRPr="00E44628">
              <w:rPr>
                <w:rFonts w:ascii="Arial" w:eastAsia="Arial" w:hAnsi="Arial" w:cs="Arial"/>
                <w:sz w:val="24"/>
                <w:szCs w:val="24"/>
              </w:rPr>
              <w:t xml:space="preserve"> </w:t>
            </w:r>
          </w:p>
          <w:p w14:paraId="484B1A8F" w14:textId="77777777" w:rsidR="00780E2C" w:rsidRPr="00E44628" w:rsidRDefault="00A84432" w:rsidP="001C2015">
            <w:pPr>
              <w:numPr>
                <w:ilvl w:val="0"/>
                <w:numId w:val="1"/>
              </w:numPr>
              <w:spacing w:after="214"/>
              <w:ind w:hanging="360"/>
              <w:rPr>
                <w:rFonts w:ascii="Arial" w:hAnsi="Arial" w:cs="Arial"/>
                <w:sz w:val="24"/>
                <w:szCs w:val="24"/>
              </w:rPr>
            </w:pPr>
            <w:r w:rsidRPr="00E44628">
              <w:rPr>
                <w:rFonts w:ascii="Arial" w:eastAsia="Arial" w:hAnsi="Arial" w:cs="Arial"/>
                <w:sz w:val="24"/>
                <w:szCs w:val="24"/>
              </w:rPr>
              <w:t xml:space="preserve">To enjoy learning and have a positive experience of school. </w:t>
            </w:r>
          </w:p>
          <w:p w14:paraId="0446A8EF" w14:textId="77777777" w:rsidR="00780E2C" w:rsidRPr="00E44628" w:rsidRDefault="00A84432">
            <w:pPr>
              <w:spacing w:after="321" w:line="238" w:lineRule="auto"/>
              <w:rPr>
                <w:rFonts w:ascii="Arial" w:hAnsi="Arial" w:cs="Arial"/>
                <w:sz w:val="24"/>
                <w:szCs w:val="24"/>
              </w:rPr>
            </w:pPr>
            <w:r w:rsidRPr="00E44628">
              <w:rPr>
                <w:rFonts w:ascii="Arial" w:eastAsia="Arial" w:hAnsi="Arial" w:cs="Arial"/>
                <w:color w:val="0B0B0B"/>
                <w:sz w:val="24"/>
                <w:szCs w:val="24"/>
              </w:rPr>
              <w:t xml:space="preserve">Our strategy to achieve our aims lies in our commitment to overcome identified barriers by ensuring: </w:t>
            </w:r>
          </w:p>
          <w:p w14:paraId="25CB8928" w14:textId="77777777" w:rsidR="00780E2C" w:rsidRPr="00E44628" w:rsidRDefault="00A84432" w:rsidP="001C2015">
            <w:pPr>
              <w:numPr>
                <w:ilvl w:val="0"/>
                <w:numId w:val="1"/>
              </w:numPr>
              <w:spacing w:after="32" w:line="243" w:lineRule="auto"/>
              <w:ind w:hanging="360"/>
              <w:rPr>
                <w:rFonts w:ascii="Arial" w:hAnsi="Arial" w:cs="Arial"/>
                <w:sz w:val="24"/>
                <w:szCs w:val="24"/>
              </w:rPr>
            </w:pPr>
            <w:r w:rsidRPr="00E44628">
              <w:rPr>
                <w:rFonts w:ascii="Arial" w:eastAsia="Arial" w:hAnsi="Arial" w:cs="Arial"/>
                <w:color w:val="0B0B0B"/>
                <w:sz w:val="24"/>
                <w:szCs w:val="24"/>
              </w:rPr>
              <w:t xml:space="preserve">We provide a programme of high quality CPD for all staff driven by the School Improvement Plan and their own personal development targets; thus ensuring all pupils access first quality teaching across the curriculum. </w:t>
            </w:r>
          </w:p>
          <w:p w14:paraId="0C597D14" w14:textId="77777777" w:rsidR="00780E2C" w:rsidRPr="00E44628" w:rsidRDefault="00A84432" w:rsidP="001C2015">
            <w:pPr>
              <w:numPr>
                <w:ilvl w:val="0"/>
                <w:numId w:val="1"/>
              </w:numPr>
              <w:spacing w:after="40" w:line="241" w:lineRule="auto"/>
              <w:ind w:hanging="360"/>
              <w:rPr>
                <w:rFonts w:ascii="Arial" w:hAnsi="Arial" w:cs="Arial"/>
                <w:sz w:val="24"/>
                <w:szCs w:val="24"/>
              </w:rPr>
            </w:pPr>
            <w:r w:rsidRPr="00E44628">
              <w:rPr>
                <w:rFonts w:ascii="Arial" w:eastAsia="Arial" w:hAnsi="Arial" w:cs="Arial"/>
                <w:color w:val="0B0B0B"/>
                <w:sz w:val="24"/>
                <w:szCs w:val="24"/>
              </w:rPr>
              <w:t xml:space="preserve">Our staff work closely with the Inclusion Manager to regularly review data and provide targeted intervention whether that be 1:1/hot - spotting or small group work in a timely manner to quickly address any identified gaps in learning . </w:t>
            </w:r>
          </w:p>
          <w:p w14:paraId="60202EEC" w14:textId="115DC41E" w:rsidR="001C2015" w:rsidRPr="00E44628" w:rsidRDefault="001C2015" w:rsidP="001C2015">
            <w:pPr>
              <w:numPr>
                <w:ilvl w:val="0"/>
                <w:numId w:val="1"/>
              </w:numPr>
              <w:ind w:hanging="360"/>
              <w:rPr>
                <w:rFonts w:ascii="Arial" w:hAnsi="Arial" w:cs="Arial"/>
                <w:sz w:val="24"/>
                <w:szCs w:val="24"/>
              </w:rPr>
            </w:pPr>
            <w:r w:rsidRPr="00E44628">
              <w:rPr>
                <w:rFonts w:ascii="Arial" w:eastAsia="Arial" w:hAnsi="Arial" w:cs="Arial"/>
                <w:sz w:val="24"/>
                <w:szCs w:val="24"/>
              </w:rPr>
              <w:t>We act early to intervene at the point need is identified adopt a whole school approach in which all staff take responsibility for disadvantaged pupils’ outcomes and raise expectations of what they can achieve</w:t>
            </w:r>
            <w:r w:rsidR="006A5102">
              <w:rPr>
                <w:rFonts w:ascii="Arial" w:eastAsia="Arial" w:hAnsi="Arial" w:cs="Arial"/>
                <w:sz w:val="24"/>
                <w:szCs w:val="24"/>
              </w:rPr>
              <w:t>.</w:t>
            </w:r>
          </w:p>
          <w:p w14:paraId="4DB4F896" w14:textId="55395A76" w:rsidR="001C2015" w:rsidRPr="00E44628" w:rsidRDefault="001C2015" w:rsidP="001C2015">
            <w:pPr>
              <w:numPr>
                <w:ilvl w:val="0"/>
                <w:numId w:val="1"/>
              </w:numPr>
              <w:ind w:hanging="360"/>
              <w:rPr>
                <w:rFonts w:ascii="Arial" w:hAnsi="Arial" w:cs="Arial"/>
                <w:sz w:val="24"/>
                <w:szCs w:val="24"/>
              </w:rPr>
            </w:pPr>
            <w:r w:rsidRPr="00E44628">
              <w:rPr>
                <w:rFonts w:ascii="Arial" w:hAnsi="Arial" w:cs="Arial"/>
                <w:sz w:val="24"/>
                <w:szCs w:val="24"/>
              </w:rPr>
              <w:t xml:space="preserve">Our </w:t>
            </w:r>
            <w:r w:rsidRPr="00E44628">
              <w:rPr>
                <w:rFonts w:ascii="Arial" w:eastAsia="Arial" w:hAnsi="Arial" w:cs="Arial"/>
                <w:sz w:val="24"/>
                <w:szCs w:val="24"/>
              </w:rPr>
              <w:t xml:space="preserve">disadvantaged pupils are challenged in the work that they’re set </w:t>
            </w:r>
            <w:r w:rsidR="006A5102">
              <w:rPr>
                <w:rFonts w:ascii="Arial" w:eastAsia="Arial" w:hAnsi="Arial" w:cs="Arial"/>
                <w:sz w:val="24"/>
                <w:szCs w:val="24"/>
              </w:rPr>
              <w:t>.</w:t>
            </w:r>
          </w:p>
          <w:p w14:paraId="32B17F10" w14:textId="17FD9A6A" w:rsidR="00FC4971" w:rsidRPr="00E44628" w:rsidRDefault="001C2015" w:rsidP="00FC4971">
            <w:pPr>
              <w:numPr>
                <w:ilvl w:val="0"/>
                <w:numId w:val="1"/>
              </w:numPr>
              <w:ind w:hanging="360"/>
              <w:rPr>
                <w:rFonts w:ascii="Arial" w:hAnsi="Arial" w:cs="Arial"/>
                <w:sz w:val="24"/>
                <w:szCs w:val="24"/>
              </w:rPr>
            </w:pPr>
            <w:r w:rsidRPr="00E44628">
              <w:rPr>
                <w:rFonts w:ascii="Arial" w:eastAsia="Arial" w:hAnsi="Arial" w:cs="Arial"/>
                <w:color w:val="0B0B0B"/>
                <w:sz w:val="24"/>
                <w:szCs w:val="24"/>
              </w:rPr>
              <w:t>T</w:t>
            </w:r>
            <w:r w:rsidR="00A84432" w:rsidRPr="00E44628">
              <w:rPr>
                <w:rFonts w:ascii="Arial" w:eastAsia="Arial" w:hAnsi="Arial" w:cs="Arial"/>
                <w:color w:val="0B0B0B"/>
                <w:sz w:val="24"/>
                <w:szCs w:val="24"/>
              </w:rPr>
              <w:t xml:space="preserve">hat a proportion of funding enables all pupils to access </w:t>
            </w:r>
            <w:r w:rsidR="006A5102">
              <w:rPr>
                <w:rFonts w:ascii="Arial" w:eastAsia="Arial" w:hAnsi="Arial" w:cs="Arial"/>
                <w:color w:val="0B0B0B"/>
                <w:sz w:val="24"/>
                <w:szCs w:val="24"/>
              </w:rPr>
              <w:t xml:space="preserve">educational </w:t>
            </w:r>
            <w:r w:rsidR="00A84432" w:rsidRPr="00E44628">
              <w:rPr>
                <w:rFonts w:ascii="Arial" w:eastAsia="Arial" w:hAnsi="Arial" w:cs="Arial"/>
                <w:color w:val="0B0B0B"/>
                <w:sz w:val="24"/>
                <w:szCs w:val="24"/>
              </w:rPr>
              <w:t>trips, residentials, visits and first</w:t>
            </w:r>
            <w:r w:rsidR="006A5102">
              <w:rPr>
                <w:rFonts w:ascii="Arial" w:eastAsia="Arial" w:hAnsi="Arial" w:cs="Arial"/>
                <w:color w:val="0B0B0B"/>
                <w:sz w:val="24"/>
                <w:szCs w:val="24"/>
              </w:rPr>
              <w:t>-</w:t>
            </w:r>
            <w:r w:rsidR="00A84432" w:rsidRPr="00E44628">
              <w:rPr>
                <w:rFonts w:ascii="Arial" w:eastAsia="Arial" w:hAnsi="Arial" w:cs="Arial"/>
                <w:color w:val="0B0B0B"/>
                <w:sz w:val="24"/>
                <w:szCs w:val="24"/>
              </w:rPr>
              <w:t xml:space="preserve">hand experiences. </w:t>
            </w:r>
          </w:p>
          <w:p w14:paraId="5E646A38" w14:textId="77777777" w:rsidR="00FC4971" w:rsidRPr="00E44628" w:rsidRDefault="00FC4971" w:rsidP="00FC4971">
            <w:pPr>
              <w:numPr>
                <w:ilvl w:val="0"/>
                <w:numId w:val="1"/>
              </w:numPr>
              <w:ind w:hanging="360"/>
              <w:rPr>
                <w:rFonts w:ascii="Arial" w:hAnsi="Arial" w:cs="Arial"/>
                <w:sz w:val="24"/>
                <w:szCs w:val="24"/>
              </w:rPr>
            </w:pPr>
            <w:r w:rsidRPr="00E44628">
              <w:rPr>
                <w:rFonts w:ascii="Arial" w:hAnsi="Arial" w:cs="Arial"/>
                <w:sz w:val="24"/>
                <w:szCs w:val="24"/>
              </w:rPr>
              <w:t>We p</w:t>
            </w:r>
            <w:r w:rsidR="001C2015" w:rsidRPr="00E44628">
              <w:rPr>
                <w:rFonts w:ascii="Arial" w:hAnsi="Arial" w:cs="Arial"/>
                <w:sz w:val="24"/>
                <w:szCs w:val="24"/>
              </w:rPr>
              <w:t xml:space="preserve">rovide a range of support through our school counselling service to support children with their mental health and overall social and emotional development. </w:t>
            </w:r>
          </w:p>
          <w:p w14:paraId="4D4BC547" w14:textId="77777777" w:rsidR="00FC4971" w:rsidRPr="00E44628" w:rsidRDefault="00FC4971" w:rsidP="00FC4971">
            <w:pPr>
              <w:numPr>
                <w:ilvl w:val="0"/>
                <w:numId w:val="1"/>
              </w:numPr>
              <w:ind w:hanging="360"/>
              <w:rPr>
                <w:rFonts w:ascii="Arial" w:hAnsi="Arial" w:cs="Arial"/>
                <w:sz w:val="24"/>
                <w:szCs w:val="24"/>
              </w:rPr>
            </w:pPr>
            <w:r w:rsidRPr="00E44628">
              <w:rPr>
                <w:rFonts w:ascii="Arial" w:hAnsi="Arial" w:cs="Arial"/>
                <w:sz w:val="24"/>
                <w:szCs w:val="24"/>
              </w:rPr>
              <w:t>We</w:t>
            </w:r>
            <w:r w:rsidR="001C2015" w:rsidRPr="00E44628">
              <w:rPr>
                <w:rFonts w:ascii="Arial" w:hAnsi="Arial" w:cs="Arial"/>
                <w:sz w:val="24"/>
                <w:szCs w:val="24"/>
              </w:rPr>
              <w:t xml:space="preserve"> provide targeted speech and language development to enable children to articulate their feelings/opinions in a range of situations. </w:t>
            </w:r>
          </w:p>
          <w:p w14:paraId="6EDC13F3" w14:textId="77777777" w:rsidR="001C2015" w:rsidRPr="00E44628" w:rsidRDefault="00FC4971" w:rsidP="00FC4971">
            <w:pPr>
              <w:numPr>
                <w:ilvl w:val="0"/>
                <w:numId w:val="1"/>
              </w:numPr>
              <w:ind w:hanging="360"/>
              <w:rPr>
                <w:rFonts w:ascii="Arial" w:hAnsi="Arial" w:cs="Arial"/>
                <w:sz w:val="24"/>
                <w:szCs w:val="24"/>
              </w:rPr>
            </w:pPr>
            <w:r w:rsidRPr="00E44628">
              <w:rPr>
                <w:rFonts w:ascii="Arial" w:hAnsi="Arial" w:cs="Arial"/>
                <w:sz w:val="24"/>
                <w:szCs w:val="24"/>
              </w:rPr>
              <w:t xml:space="preserve">We </w:t>
            </w:r>
            <w:r w:rsidR="001C2015" w:rsidRPr="00E44628">
              <w:rPr>
                <w:rFonts w:ascii="Arial" w:hAnsi="Arial" w:cs="Arial"/>
                <w:sz w:val="24"/>
                <w:szCs w:val="24"/>
              </w:rPr>
              <w:t xml:space="preserve">provide a range of enrichment experiences within sports, music and arts to enable each child to develop their own characteristics and interests. </w:t>
            </w:r>
          </w:p>
          <w:p w14:paraId="0BF64558" w14:textId="77777777" w:rsidR="001C2015" w:rsidRPr="00E44628" w:rsidRDefault="00FC4971" w:rsidP="00FC4971">
            <w:pPr>
              <w:numPr>
                <w:ilvl w:val="0"/>
                <w:numId w:val="1"/>
              </w:numPr>
              <w:ind w:hanging="360"/>
              <w:rPr>
                <w:rFonts w:ascii="Arial" w:hAnsi="Arial" w:cs="Arial"/>
                <w:sz w:val="24"/>
                <w:szCs w:val="24"/>
              </w:rPr>
            </w:pPr>
            <w:r w:rsidRPr="00E44628">
              <w:rPr>
                <w:rFonts w:ascii="Arial" w:hAnsi="Arial" w:cs="Arial"/>
                <w:sz w:val="24"/>
                <w:szCs w:val="24"/>
              </w:rPr>
              <w:t>We a</w:t>
            </w:r>
            <w:r w:rsidR="001C2015" w:rsidRPr="00E44628">
              <w:rPr>
                <w:rFonts w:ascii="Arial" w:hAnsi="Arial" w:cs="Arial"/>
                <w:sz w:val="24"/>
                <w:szCs w:val="24"/>
              </w:rPr>
              <w:t>dopt a whole school approach in which all staff take responsibility for disadvantaged pupils’ outcomes and raise expectations of what they can achieve.</w:t>
            </w:r>
          </w:p>
        </w:tc>
      </w:tr>
    </w:tbl>
    <w:p w14:paraId="7D9B3307" w14:textId="77777777" w:rsidR="00780E2C" w:rsidRPr="00E44628" w:rsidRDefault="00A84432">
      <w:pPr>
        <w:pStyle w:val="Heading2"/>
        <w:ind w:left="-5"/>
        <w:rPr>
          <w:sz w:val="24"/>
          <w:szCs w:val="24"/>
        </w:rPr>
      </w:pPr>
      <w:r w:rsidRPr="00E44628">
        <w:rPr>
          <w:sz w:val="24"/>
          <w:szCs w:val="24"/>
        </w:rPr>
        <w:lastRenderedPageBreak/>
        <w:t xml:space="preserve">Challenges </w:t>
      </w:r>
    </w:p>
    <w:p w14:paraId="4601940C" w14:textId="77777777" w:rsidR="00780E2C" w:rsidRPr="00E44628" w:rsidRDefault="00A84432">
      <w:pPr>
        <w:spacing w:after="11" w:line="250" w:lineRule="auto"/>
        <w:ind w:left="-5" w:hanging="10"/>
        <w:rPr>
          <w:rFonts w:ascii="Arial" w:hAnsi="Arial" w:cs="Arial"/>
          <w:sz w:val="24"/>
          <w:szCs w:val="24"/>
        </w:rPr>
      </w:pPr>
      <w:r w:rsidRPr="00E44628">
        <w:rPr>
          <w:rFonts w:ascii="Arial" w:eastAsia="Arial" w:hAnsi="Arial" w:cs="Arial"/>
          <w:sz w:val="24"/>
          <w:szCs w:val="24"/>
        </w:rPr>
        <w:t>This details the key challenges to achievement that we have identified among our disadvantaged pupils.</w:t>
      </w:r>
      <w:r w:rsidRPr="00E44628">
        <w:rPr>
          <w:rFonts w:ascii="Arial" w:eastAsia="Arial" w:hAnsi="Arial" w:cs="Arial"/>
          <w:color w:val="0C0C0C"/>
          <w:sz w:val="24"/>
          <w:szCs w:val="24"/>
        </w:rPr>
        <w:t xml:space="preserve"> </w:t>
      </w:r>
    </w:p>
    <w:tbl>
      <w:tblPr>
        <w:tblStyle w:val="TableGrid"/>
        <w:tblW w:w="9484" w:type="dxa"/>
        <w:tblInd w:w="6" w:type="dxa"/>
        <w:tblCellMar>
          <w:top w:w="12" w:type="dxa"/>
          <w:left w:w="106" w:type="dxa"/>
          <w:right w:w="53" w:type="dxa"/>
        </w:tblCellMar>
        <w:tblLook w:val="04A0" w:firstRow="1" w:lastRow="0" w:firstColumn="1" w:lastColumn="0" w:noHBand="0" w:noVBand="1"/>
      </w:tblPr>
      <w:tblGrid>
        <w:gridCol w:w="1477"/>
        <w:gridCol w:w="8007"/>
      </w:tblGrid>
      <w:tr w:rsidR="00780E2C" w:rsidRPr="00E44628" w14:paraId="75B19393" w14:textId="77777777" w:rsidTr="00BA5601">
        <w:trPr>
          <w:trHeight w:val="679"/>
        </w:trPr>
        <w:tc>
          <w:tcPr>
            <w:tcW w:w="1477" w:type="dxa"/>
            <w:tcBorders>
              <w:top w:val="single" w:sz="4" w:space="0" w:color="000000"/>
              <w:left w:val="single" w:sz="4" w:space="0" w:color="000000"/>
              <w:bottom w:val="single" w:sz="4" w:space="0" w:color="000000"/>
              <w:right w:val="single" w:sz="4" w:space="0" w:color="000000"/>
            </w:tcBorders>
            <w:shd w:val="clear" w:color="auto" w:fill="D7E2E9"/>
          </w:tcPr>
          <w:p w14:paraId="45996E8B" w14:textId="77777777" w:rsidR="00780E2C" w:rsidRPr="00E44628" w:rsidRDefault="00A84432">
            <w:pPr>
              <w:ind w:left="61"/>
              <w:rPr>
                <w:rFonts w:ascii="Arial" w:hAnsi="Arial" w:cs="Arial"/>
                <w:sz w:val="24"/>
                <w:szCs w:val="24"/>
              </w:rPr>
            </w:pPr>
            <w:r w:rsidRPr="00E44628">
              <w:rPr>
                <w:rFonts w:ascii="Arial" w:eastAsia="Arial" w:hAnsi="Arial" w:cs="Arial"/>
                <w:b/>
                <w:color w:val="0C0C0C"/>
                <w:sz w:val="24"/>
                <w:szCs w:val="24"/>
              </w:rPr>
              <w:t xml:space="preserve">Challenge number </w:t>
            </w:r>
          </w:p>
        </w:tc>
        <w:tc>
          <w:tcPr>
            <w:tcW w:w="8007" w:type="dxa"/>
            <w:tcBorders>
              <w:top w:val="single" w:sz="4" w:space="0" w:color="000000"/>
              <w:left w:val="single" w:sz="4" w:space="0" w:color="000000"/>
              <w:bottom w:val="single" w:sz="4" w:space="0" w:color="000000"/>
              <w:right w:val="single" w:sz="4" w:space="0" w:color="000000"/>
            </w:tcBorders>
            <w:shd w:val="clear" w:color="auto" w:fill="D7E2E9"/>
          </w:tcPr>
          <w:p w14:paraId="2A32B0B3" w14:textId="77777777" w:rsidR="00780E2C" w:rsidRPr="00E44628" w:rsidRDefault="00A84432">
            <w:pPr>
              <w:ind w:left="58"/>
              <w:rPr>
                <w:rFonts w:ascii="Arial" w:hAnsi="Arial" w:cs="Arial"/>
                <w:sz w:val="24"/>
                <w:szCs w:val="24"/>
              </w:rPr>
            </w:pPr>
            <w:r w:rsidRPr="00E44628">
              <w:rPr>
                <w:rFonts w:ascii="Arial" w:eastAsia="Arial" w:hAnsi="Arial" w:cs="Arial"/>
                <w:b/>
                <w:color w:val="0C0C0C"/>
                <w:sz w:val="24"/>
                <w:szCs w:val="24"/>
              </w:rPr>
              <w:t xml:space="preserve">Detail of challenge  </w:t>
            </w:r>
          </w:p>
        </w:tc>
      </w:tr>
      <w:tr w:rsidR="00780E2C" w:rsidRPr="00E44628" w14:paraId="6099350A" w14:textId="77777777" w:rsidTr="00BA5601">
        <w:trPr>
          <w:trHeight w:val="3884"/>
        </w:trPr>
        <w:tc>
          <w:tcPr>
            <w:tcW w:w="1477" w:type="dxa"/>
            <w:tcBorders>
              <w:top w:val="single" w:sz="4" w:space="0" w:color="000000"/>
              <w:left w:val="single" w:sz="4" w:space="0" w:color="000000"/>
              <w:bottom w:val="single" w:sz="4" w:space="0" w:color="000000"/>
              <w:right w:val="single" w:sz="4" w:space="0" w:color="000000"/>
            </w:tcBorders>
          </w:tcPr>
          <w:p w14:paraId="3877525C" w14:textId="77777777" w:rsidR="00780E2C" w:rsidRPr="00E44628" w:rsidRDefault="00A84432">
            <w:pPr>
              <w:ind w:left="61"/>
              <w:rPr>
                <w:rFonts w:ascii="Arial" w:hAnsi="Arial" w:cs="Arial"/>
                <w:sz w:val="24"/>
                <w:szCs w:val="24"/>
              </w:rPr>
            </w:pPr>
            <w:r w:rsidRPr="00E44628">
              <w:rPr>
                <w:rFonts w:ascii="Arial" w:eastAsia="Arial" w:hAnsi="Arial" w:cs="Arial"/>
                <w:color w:val="0C0C0C"/>
                <w:sz w:val="24"/>
                <w:szCs w:val="24"/>
              </w:rPr>
              <w:t xml:space="preserve">1 </w:t>
            </w:r>
          </w:p>
        </w:tc>
        <w:tc>
          <w:tcPr>
            <w:tcW w:w="8007" w:type="dxa"/>
            <w:tcBorders>
              <w:top w:val="single" w:sz="4" w:space="0" w:color="000000"/>
              <w:left w:val="single" w:sz="4" w:space="0" w:color="000000"/>
              <w:bottom w:val="single" w:sz="4" w:space="0" w:color="000000"/>
              <w:right w:val="single" w:sz="4" w:space="0" w:color="000000"/>
            </w:tcBorders>
          </w:tcPr>
          <w:p w14:paraId="549F52BC" w14:textId="77777777" w:rsidR="00AA6B98" w:rsidRPr="00E44628" w:rsidRDefault="00AA6B98" w:rsidP="00AA6B98">
            <w:pPr>
              <w:spacing w:after="33"/>
              <w:rPr>
                <w:rFonts w:ascii="Arial" w:hAnsi="Arial" w:cs="Arial"/>
                <w:sz w:val="24"/>
                <w:szCs w:val="24"/>
              </w:rPr>
            </w:pPr>
            <w:r w:rsidRPr="00E44628">
              <w:rPr>
                <w:rFonts w:ascii="Arial" w:eastAsia="Arial" w:hAnsi="Arial" w:cs="Arial"/>
                <w:color w:val="0D0D0D"/>
                <w:sz w:val="24"/>
                <w:szCs w:val="24"/>
              </w:rPr>
              <w:t xml:space="preserve">Social, emotional &amp; mental health difficulties  </w:t>
            </w:r>
          </w:p>
          <w:p w14:paraId="2D58CE35" w14:textId="2C09F845" w:rsidR="00780E2C" w:rsidRPr="00E44628" w:rsidRDefault="00AA6B98" w:rsidP="004E7C4C">
            <w:pPr>
              <w:spacing w:after="280"/>
              <w:rPr>
                <w:rFonts w:ascii="Arial" w:hAnsi="Arial" w:cs="Arial"/>
                <w:sz w:val="24"/>
                <w:szCs w:val="24"/>
              </w:rPr>
            </w:pPr>
            <w:r w:rsidRPr="00E44628">
              <w:rPr>
                <w:rFonts w:ascii="Arial" w:eastAsia="Arial" w:hAnsi="Arial" w:cs="Arial"/>
                <w:color w:val="0D0D0D"/>
                <w:sz w:val="24"/>
                <w:szCs w:val="24"/>
              </w:rPr>
              <w:t xml:space="preserve">Our assessments, observations and discussions with pupils and families have identified social and emotional issues </w:t>
            </w:r>
            <w:r w:rsidR="006A5102">
              <w:rPr>
                <w:rFonts w:ascii="Arial" w:eastAsia="Arial" w:hAnsi="Arial" w:cs="Arial"/>
                <w:color w:val="0D0D0D"/>
                <w:sz w:val="24"/>
                <w:szCs w:val="24"/>
              </w:rPr>
              <w:t xml:space="preserve">amongst children and within </w:t>
            </w:r>
            <w:r w:rsidRPr="00E44628">
              <w:rPr>
                <w:rFonts w:ascii="Arial" w:eastAsia="Arial" w:hAnsi="Arial" w:cs="Arial"/>
                <w:color w:val="0D0D0D"/>
                <w:sz w:val="24"/>
                <w:szCs w:val="24"/>
              </w:rPr>
              <w:t xml:space="preserve"> our PP pupils </w:t>
            </w:r>
            <w:r w:rsidR="006A5102">
              <w:rPr>
                <w:rFonts w:ascii="Arial" w:eastAsia="Arial" w:hAnsi="Arial" w:cs="Arial"/>
                <w:color w:val="0D0D0D"/>
                <w:sz w:val="24"/>
                <w:szCs w:val="24"/>
              </w:rPr>
              <w:t xml:space="preserve">continue to be present. </w:t>
            </w:r>
            <w:r w:rsidR="004E7C4C">
              <w:rPr>
                <w:rFonts w:ascii="Arial" w:eastAsia="Arial" w:hAnsi="Arial" w:cs="Arial"/>
                <w:color w:val="0D0D0D"/>
                <w:sz w:val="24"/>
                <w:szCs w:val="24"/>
              </w:rPr>
              <w:t>We continue to address the developmental gaps that occurred 4 years ago due to</w:t>
            </w:r>
            <w:r w:rsidR="00A84432" w:rsidRPr="00E44628">
              <w:rPr>
                <w:rFonts w:ascii="Arial" w:eastAsia="Times New Roman" w:hAnsi="Arial" w:cs="Arial"/>
                <w:sz w:val="24"/>
                <w:szCs w:val="24"/>
              </w:rPr>
              <w:t xml:space="preserve"> </w:t>
            </w:r>
            <w:r w:rsidR="004E7C4C">
              <w:rPr>
                <w:rFonts w:ascii="Arial" w:hAnsi="Arial" w:cs="Arial"/>
                <w:sz w:val="24"/>
                <w:szCs w:val="24"/>
              </w:rPr>
              <w:t xml:space="preserve">the school closures that led to </w:t>
            </w:r>
            <w:r w:rsidR="00A84432" w:rsidRPr="00E44628">
              <w:rPr>
                <w:rFonts w:ascii="Arial" w:eastAsia="Arial" w:hAnsi="Arial" w:cs="Arial"/>
                <w:color w:val="0B0B0B"/>
                <w:sz w:val="24"/>
                <w:szCs w:val="24"/>
              </w:rPr>
              <w:t xml:space="preserve">significant knowledge gaps for some of our pupil premium children leading to pupils falling further behind age-related expectations and in some cases lacking confidence in their own ability to bring about positive change. </w:t>
            </w:r>
          </w:p>
          <w:p w14:paraId="42EB86A5" w14:textId="77777777" w:rsidR="00780E2C" w:rsidRPr="00E44628" w:rsidRDefault="00A84432">
            <w:pPr>
              <w:rPr>
                <w:rFonts w:ascii="Arial" w:hAnsi="Arial" w:cs="Arial"/>
                <w:sz w:val="24"/>
                <w:szCs w:val="24"/>
              </w:rPr>
            </w:pPr>
            <w:r w:rsidRPr="00E44628">
              <w:rPr>
                <w:rFonts w:ascii="Arial" w:eastAsia="Times New Roman" w:hAnsi="Arial" w:cs="Arial"/>
                <w:sz w:val="24"/>
                <w:szCs w:val="24"/>
              </w:rPr>
              <w:t xml:space="preserve"> </w:t>
            </w:r>
          </w:p>
        </w:tc>
      </w:tr>
      <w:tr w:rsidR="00780E2C" w:rsidRPr="00E44628" w14:paraId="5BBA821C" w14:textId="77777777" w:rsidTr="00BA5601">
        <w:trPr>
          <w:trHeight w:val="829"/>
        </w:trPr>
        <w:tc>
          <w:tcPr>
            <w:tcW w:w="1477" w:type="dxa"/>
            <w:tcBorders>
              <w:top w:val="single" w:sz="4" w:space="0" w:color="000000"/>
              <w:left w:val="single" w:sz="4" w:space="0" w:color="000000"/>
              <w:bottom w:val="single" w:sz="4" w:space="0" w:color="000000"/>
              <w:right w:val="single" w:sz="4" w:space="0" w:color="000000"/>
            </w:tcBorders>
          </w:tcPr>
          <w:p w14:paraId="7094BD50" w14:textId="77777777" w:rsidR="00780E2C" w:rsidRPr="00E44628" w:rsidRDefault="00A84432">
            <w:pPr>
              <w:ind w:left="61"/>
              <w:rPr>
                <w:rFonts w:ascii="Arial" w:hAnsi="Arial" w:cs="Arial"/>
                <w:sz w:val="24"/>
                <w:szCs w:val="24"/>
              </w:rPr>
            </w:pPr>
            <w:r w:rsidRPr="00E44628">
              <w:rPr>
                <w:rFonts w:ascii="Arial" w:eastAsia="Arial" w:hAnsi="Arial" w:cs="Arial"/>
                <w:color w:val="0C0C0C"/>
                <w:sz w:val="24"/>
                <w:szCs w:val="24"/>
              </w:rPr>
              <w:lastRenderedPageBreak/>
              <w:t xml:space="preserve">2 </w:t>
            </w:r>
          </w:p>
        </w:tc>
        <w:tc>
          <w:tcPr>
            <w:tcW w:w="8007" w:type="dxa"/>
            <w:tcBorders>
              <w:top w:val="single" w:sz="4" w:space="0" w:color="000000"/>
              <w:left w:val="single" w:sz="4" w:space="0" w:color="000000"/>
              <w:bottom w:val="single" w:sz="4" w:space="0" w:color="000000"/>
              <w:right w:val="single" w:sz="4" w:space="0" w:color="000000"/>
            </w:tcBorders>
          </w:tcPr>
          <w:p w14:paraId="152F897F" w14:textId="77777777" w:rsidR="00780E2C" w:rsidRPr="00E44628" w:rsidRDefault="00A84432" w:rsidP="00BA5601">
            <w:pPr>
              <w:spacing w:after="284" w:line="236" w:lineRule="auto"/>
              <w:ind w:right="29"/>
              <w:rPr>
                <w:rFonts w:ascii="Arial" w:hAnsi="Arial" w:cs="Arial"/>
                <w:sz w:val="24"/>
                <w:szCs w:val="24"/>
              </w:rPr>
            </w:pPr>
            <w:r w:rsidRPr="00E44628">
              <w:rPr>
                <w:rFonts w:ascii="Arial" w:eastAsia="Arial" w:hAnsi="Arial" w:cs="Arial"/>
                <w:color w:val="0B0B0B"/>
                <w:sz w:val="24"/>
                <w:szCs w:val="24"/>
              </w:rPr>
              <w:t>Analysis of end of KS2 data indicates that the attainment of PP children is below that of their peers.</w:t>
            </w:r>
            <w:r w:rsidRPr="00E44628">
              <w:rPr>
                <w:rFonts w:ascii="Arial" w:eastAsia="Times New Roman" w:hAnsi="Arial" w:cs="Arial"/>
                <w:sz w:val="24"/>
                <w:szCs w:val="24"/>
              </w:rPr>
              <w:t xml:space="preserve"> </w:t>
            </w:r>
          </w:p>
        </w:tc>
      </w:tr>
      <w:tr w:rsidR="00780E2C" w:rsidRPr="00E44628" w14:paraId="2C074D41" w14:textId="77777777" w:rsidTr="00BA5601">
        <w:trPr>
          <w:trHeight w:val="1430"/>
        </w:trPr>
        <w:tc>
          <w:tcPr>
            <w:tcW w:w="1477" w:type="dxa"/>
            <w:tcBorders>
              <w:top w:val="single" w:sz="4" w:space="0" w:color="000000"/>
              <w:left w:val="single" w:sz="4" w:space="0" w:color="000000"/>
              <w:bottom w:val="single" w:sz="4" w:space="0" w:color="000000"/>
              <w:right w:val="single" w:sz="4" w:space="0" w:color="000000"/>
            </w:tcBorders>
          </w:tcPr>
          <w:p w14:paraId="1D1E561F" w14:textId="77777777" w:rsidR="00780E2C" w:rsidRPr="00E44628" w:rsidRDefault="00A84432">
            <w:pPr>
              <w:ind w:left="61"/>
              <w:rPr>
                <w:rFonts w:ascii="Arial" w:hAnsi="Arial" w:cs="Arial"/>
                <w:sz w:val="24"/>
                <w:szCs w:val="24"/>
              </w:rPr>
            </w:pPr>
            <w:r w:rsidRPr="00E44628">
              <w:rPr>
                <w:rFonts w:ascii="Arial" w:eastAsia="Arial" w:hAnsi="Arial" w:cs="Arial"/>
                <w:color w:val="0C0C0C"/>
                <w:sz w:val="24"/>
                <w:szCs w:val="24"/>
              </w:rPr>
              <w:t xml:space="preserve">3 </w:t>
            </w:r>
          </w:p>
        </w:tc>
        <w:tc>
          <w:tcPr>
            <w:tcW w:w="8007" w:type="dxa"/>
            <w:tcBorders>
              <w:top w:val="single" w:sz="4" w:space="0" w:color="000000"/>
              <w:left w:val="single" w:sz="4" w:space="0" w:color="000000"/>
              <w:bottom w:val="single" w:sz="4" w:space="0" w:color="000000"/>
              <w:right w:val="single" w:sz="4" w:space="0" w:color="000000"/>
            </w:tcBorders>
          </w:tcPr>
          <w:p w14:paraId="2FDAB6F5" w14:textId="77777777" w:rsidR="00AA6B98" w:rsidRPr="00E44628" w:rsidRDefault="00A84432" w:rsidP="00AA6B98">
            <w:pPr>
              <w:spacing w:after="262"/>
              <w:rPr>
                <w:rFonts w:ascii="Arial" w:eastAsia="Arial" w:hAnsi="Arial" w:cs="Arial"/>
                <w:sz w:val="24"/>
                <w:szCs w:val="24"/>
              </w:rPr>
            </w:pPr>
            <w:r w:rsidRPr="00E44628">
              <w:rPr>
                <w:rFonts w:ascii="Arial" w:eastAsia="Arial" w:hAnsi="Arial" w:cs="Arial"/>
                <w:b/>
                <w:color w:val="0B0B0B"/>
                <w:sz w:val="24"/>
                <w:szCs w:val="24"/>
              </w:rPr>
              <w:t xml:space="preserve">Limited cultural capital and enrichment experiences: </w:t>
            </w:r>
            <w:r w:rsidR="00AA6B98" w:rsidRPr="00E44628">
              <w:rPr>
                <w:rFonts w:ascii="Arial" w:eastAsia="Arial" w:hAnsi="Arial" w:cs="Arial"/>
                <w:color w:val="0D0D0D"/>
                <w:sz w:val="24"/>
                <w:szCs w:val="24"/>
              </w:rPr>
              <w:t xml:space="preserve">A lack of cultural capital through limited experiences, affecting comprehension skills.   </w:t>
            </w:r>
          </w:p>
          <w:p w14:paraId="74A9AAB8" w14:textId="020D7F7D" w:rsidR="00780E2C" w:rsidRPr="004E7C4C" w:rsidRDefault="00AA6B98" w:rsidP="004E7C4C">
            <w:pPr>
              <w:pStyle w:val="NormalWeb"/>
              <w:shd w:val="clear" w:color="auto" w:fill="FFFFFF"/>
            </w:pPr>
            <w:r w:rsidRPr="00E44628">
              <w:rPr>
                <w:rFonts w:ascii="Arial" w:eastAsia="Arial" w:hAnsi="Arial" w:cs="Arial"/>
                <w:color w:val="0D0D0D"/>
              </w:rPr>
              <w:t xml:space="preserve">Disadvantaged families at the school have a potential financial barrier </w:t>
            </w:r>
            <w:r w:rsidR="004E7C4C">
              <w:rPr>
                <w:rFonts w:ascii="Arial" w:eastAsia="Arial" w:hAnsi="Arial" w:cs="Arial"/>
                <w:color w:val="0D0D0D"/>
              </w:rPr>
              <w:t xml:space="preserve">in </w:t>
            </w:r>
            <w:r w:rsidRPr="00E44628">
              <w:rPr>
                <w:rFonts w:ascii="Arial" w:eastAsia="Arial" w:hAnsi="Arial" w:cs="Arial"/>
                <w:color w:val="0D0D0D"/>
              </w:rPr>
              <w:t xml:space="preserve">accessing </w:t>
            </w:r>
            <w:r w:rsidRPr="00B22E2F">
              <w:rPr>
                <w:rFonts w:ascii="Arial" w:eastAsia="Arial" w:hAnsi="Arial" w:cs="Arial"/>
                <w:color w:val="0D0D0D"/>
              </w:rPr>
              <w:t xml:space="preserve">enrichment opportunities that involve a cost for parents.  Access to these enrichment opportunities would provide positive academic, personal and social benefits for </w:t>
            </w:r>
            <w:r w:rsidR="004E7C4C" w:rsidRPr="00B22E2F">
              <w:rPr>
                <w:rFonts w:ascii="Arial" w:eastAsia="Arial" w:hAnsi="Arial" w:cs="Arial"/>
                <w:color w:val="0D0D0D"/>
              </w:rPr>
              <w:t>identified</w:t>
            </w:r>
            <w:r w:rsidRPr="00B22E2F">
              <w:rPr>
                <w:rFonts w:ascii="Arial" w:eastAsia="Arial" w:hAnsi="Arial" w:cs="Arial"/>
                <w:color w:val="0D0D0D"/>
              </w:rPr>
              <w:t xml:space="preserve"> pupils. </w:t>
            </w:r>
            <w:r w:rsidR="004E7C4C" w:rsidRPr="00B22E2F">
              <w:rPr>
                <w:rFonts w:ascii="Arial" w:hAnsi="Arial" w:cs="Arial"/>
                <w:color w:val="0C0C0C"/>
              </w:rPr>
              <w:t>In order to develop a broader</w:t>
            </w:r>
            <w:r w:rsidR="00AE6DEC">
              <w:rPr>
                <w:rFonts w:ascii="Arial" w:hAnsi="Arial" w:cs="Arial"/>
                <w:color w:val="0C0C0C"/>
              </w:rPr>
              <w:t xml:space="preserve"> </w:t>
            </w:r>
            <w:r w:rsidR="004E7C4C" w:rsidRPr="00B22E2F">
              <w:rPr>
                <w:rFonts w:ascii="Arial" w:hAnsi="Arial" w:cs="Arial"/>
                <w:color w:val="0C0C0C"/>
              </w:rPr>
              <w:t>knowledge and understanding of the wider-world</w:t>
            </w:r>
            <w:r w:rsidR="00AE6DEC">
              <w:rPr>
                <w:rFonts w:ascii="Arial" w:hAnsi="Arial" w:cs="Arial"/>
                <w:color w:val="0C0C0C"/>
              </w:rPr>
              <w:t xml:space="preserve"> experiences will be subsidised.</w:t>
            </w:r>
          </w:p>
        </w:tc>
      </w:tr>
      <w:tr w:rsidR="00BA5601" w:rsidRPr="00E44628" w14:paraId="287F5B8B" w14:textId="77777777" w:rsidTr="00B22E2F">
        <w:trPr>
          <w:trHeight w:val="5271"/>
        </w:trPr>
        <w:tc>
          <w:tcPr>
            <w:tcW w:w="1477" w:type="dxa"/>
            <w:tcBorders>
              <w:top w:val="single" w:sz="4" w:space="0" w:color="000000"/>
              <w:left w:val="single" w:sz="4" w:space="0" w:color="000000"/>
              <w:right w:val="single" w:sz="4" w:space="0" w:color="000000"/>
            </w:tcBorders>
          </w:tcPr>
          <w:p w14:paraId="2F2B8C8F" w14:textId="77777777" w:rsidR="00BA5601" w:rsidRPr="00E44628" w:rsidRDefault="00BA5601">
            <w:pPr>
              <w:ind w:left="61"/>
              <w:rPr>
                <w:rFonts w:ascii="Arial" w:hAnsi="Arial" w:cs="Arial"/>
                <w:sz w:val="24"/>
                <w:szCs w:val="24"/>
              </w:rPr>
            </w:pPr>
            <w:r w:rsidRPr="00E44628">
              <w:rPr>
                <w:rFonts w:ascii="Arial" w:eastAsia="Arial" w:hAnsi="Arial" w:cs="Arial"/>
                <w:color w:val="0C0C0C"/>
                <w:sz w:val="24"/>
                <w:szCs w:val="24"/>
              </w:rPr>
              <w:t xml:space="preserve">4 </w:t>
            </w:r>
          </w:p>
        </w:tc>
        <w:tc>
          <w:tcPr>
            <w:tcW w:w="8007" w:type="dxa"/>
            <w:tcBorders>
              <w:top w:val="single" w:sz="4" w:space="0" w:color="000000"/>
              <w:left w:val="single" w:sz="4" w:space="0" w:color="000000"/>
              <w:right w:val="single" w:sz="4" w:space="0" w:color="000000"/>
            </w:tcBorders>
          </w:tcPr>
          <w:p w14:paraId="34BC0A8A" w14:textId="597C6A57" w:rsidR="00BA5601" w:rsidRPr="00E44628" w:rsidRDefault="00BA5601" w:rsidP="00BA5601">
            <w:pPr>
              <w:rPr>
                <w:rFonts w:ascii="Arial" w:hAnsi="Arial" w:cs="Arial"/>
                <w:sz w:val="24"/>
                <w:szCs w:val="24"/>
              </w:rPr>
            </w:pPr>
            <w:r w:rsidRPr="00E44628">
              <w:rPr>
                <w:rFonts w:ascii="Arial" w:hAnsi="Arial" w:cs="Arial"/>
                <w:b/>
                <w:color w:val="0B0B0B"/>
                <w:sz w:val="24"/>
                <w:szCs w:val="24"/>
              </w:rPr>
              <w:t>Phonics, reading and writing</w:t>
            </w:r>
            <w:r w:rsidR="005B59AD">
              <w:rPr>
                <w:rFonts w:ascii="Arial" w:hAnsi="Arial" w:cs="Arial"/>
                <w:b/>
                <w:color w:val="0B0B0B"/>
                <w:sz w:val="24"/>
                <w:szCs w:val="24"/>
              </w:rPr>
              <w:t>/retention in maths</w:t>
            </w:r>
            <w:r w:rsidRPr="00E44628">
              <w:rPr>
                <w:rFonts w:ascii="Arial" w:hAnsi="Arial" w:cs="Arial"/>
                <w:b/>
                <w:color w:val="0B0B0B"/>
                <w:sz w:val="24"/>
                <w:szCs w:val="24"/>
              </w:rPr>
              <w:t xml:space="preserve">: </w:t>
            </w:r>
            <w:r w:rsidRPr="00E44628">
              <w:rPr>
                <w:rFonts w:ascii="Arial" w:eastAsia="Arial" w:hAnsi="Arial" w:cs="Arial"/>
                <w:color w:val="0B0B0B"/>
                <w:sz w:val="24"/>
                <w:szCs w:val="24"/>
              </w:rPr>
              <w:t>P</w:t>
            </w:r>
            <w:r w:rsidR="004E7C4C">
              <w:rPr>
                <w:rFonts w:ascii="Arial" w:eastAsia="Arial" w:hAnsi="Arial" w:cs="Arial"/>
                <w:color w:val="0B0B0B"/>
                <w:sz w:val="24"/>
                <w:szCs w:val="24"/>
              </w:rPr>
              <w:t xml:space="preserve">ost </w:t>
            </w:r>
            <w:r w:rsidRPr="00E44628">
              <w:rPr>
                <w:rFonts w:ascii="Arial" w:hAnsi="Arial" w:cs="Arial"/>
                <w:color w:val="0B0B0B"/>
                <w:sz w:val="24"/>
                <w:szCs w:val="24"/>
              </w:rPr>
              <w:t xml:space="preserve">Covid, </w:t>
            </w:r>
            <w:r w:rsidRPr="00E44628">
              <w:rPr>
                <w:rFonts w:ascii="Arial" w:eastAsia="Arial" w:hAnsi="Arial" w:cs="Arial"/>
                <w:color w:val="0B0B0B"/>
                <w:sz w:val="24"/>
                <w:szCs w:val="24"/>
              </w:rPr>
              <w:t>we have observed many of our reception children and those in KS1 have poor expressive and receptive language skills</w:t>
            </w:r>
            <w:r w:rsidR="004E7C4C">
              <w:rPr>
                <w:rFonts w:ascii="Arial" w:eastAsia="Arial" w:hAnsi="Arial" w:cs="Arial"/>
                <w:color w:val="0B0B0B"/>
                <w:sz w:val="24"/>
                <w:szCs w:val="24"/>
              </w:rPr>
              <w:t xml:space="preserve"> due to limited nursery experiences and as such are </w:t>
            </w:r>
            <w:r w:rsidRPr="00E44628">
              <w:rPr>
                <w:rFonts w:ascii="Arial" w:eastAsia="Arial" w:hAnsi="Arial" w:cs="Arial"/>
                <w:color w:val="0B0B0B"/>
                <w:sz w:val="24"/>
                <w:szCs w:val="24"/>
              </w:rPr>
              <w:t xml:space="preserve">below or well below what is expected for their age. </w:t>
            </w:r>
            <w:r w:rsidR="002C7405">
              <w:rPr>
                <w:rFonts w:ascii="Arial" w:eastAsia="Arial" w:hAnsi="Arial" w:cs="Arial"/>
                <w:color w:val="0B0B0B"/>
                <w:sz w:val="24"/>
                <w:szCs w:val="24"/>
              </w:rPr>
              <w:t xml:space="preserve">The LA/NHS programme for speech &amp; language is limited and the school feels it necessary to plug the gap as children </w:t>
            </w:r>
            <w:r w:rsidRPr="00E44628">
              <w:rPr>
                <w:rFonts w:ascii="Arial" w:eastAsia="Arial" w:hAnsi="Arial" w:cs="Arial"/>
                <w:color w:val="0B0B0B"/>
                <w:sz w:val="24"/>
                <w:szCs w:val="24"/>
              </w:rPr>
              <w:t xml:space="preserve">find it difficult to understand simple instructions or to answer simple questions. </w:t>
            </w:r>
            <w:r w:rsidR="004E7C4C">
              <w:rPr>
                <w:rFonts w:ascii="Arial" w:eastAsia="Arial" w:hAnsi="Arial" w:cs="Arial"/>
                <w:color w:val="0B0B0B"/>
                <w:sz w:val="24"/>
                <w:szCs w:val="24"/>
              </w:rPr>
              <w:t>Their independence in</w:t>
            </w:r>
            <w:r w:rsidRPr="00E44628">
              <w:rPr>
                <w:rFonts w:ascii="Arial" w:eastAsia="Arial" w:hAnsi="Arial" w:cs="Arial"/>
                <w:color w:val="0B0B0B"/>
                <w:sz w:val="24"/>
                <w:szCs w:val="24"/>
              </w:rPr>
              <w:t xml:space="preserve"> communicat</w:t>
            </w:r>
            <w:r w:rsidR="004E7C4C">
              <w:rPr>
                <w:rFonts w:ascii="Arial" w:eastAsia="Arial" w:hAnsi="Arial" w:cs="Arial"/>
                <w:color w:val="0B0B0B"/>
                <w:sz w:val="24"/>
                <w:szCs w:val="24"/>
              </w:rPr>
              <w:t>ing</w:t>
            </w:r>
            <w:r w:rsidRPr="00E44628">
              <w:rPr>
                <w:rFonts w:ascii="Arial" w:eastAsia="Arial" w:hAnsi="Arial" w:cs="Arial"/>
                <w:color w:val="0B0B0B"/>
                <w:sz w:val="24"/>
                <w:szCs w:val="24"/>
              </w:rPr>
              <w:t xml:space="preserve"> their needs verbally or succinctly</w:t>
            </w:r>
            <w:r w:rsidR="004E7C4C">
              <w:rPr>
                <w:rFonts w:ascii="Arial" w:eastAsia="Arial" w:hAnsi="Arial" w:cs="Arial"/>
                <w:color w:val="0B0B0B"/>
                <w:sz w:val="24"/>
                <w:szCs w:val="24"/>
              </w:rPr>
              <w:t xml:space="preserve"> is limited</w:t>
            </w:r>
            <w:r w:rsidRPr="00E44628">
              <w:rPr>
                <w:rFonts w:ascii="Arial" w:eastAsia="Arial" w:hAnsi="Arial" w:cs="Arial"/>
                <w:color w:val="0B0B0B"/>
                <w:sz w:val="24"/>
                <w:szCs w:val="24"/>
              </w:rPr>
              <w:t xml:space="preserve">. This </w:t>
            </w:r>
            <w:r w:rsidR="004E7C4C">
              <w:rPr>
                <w:rFonts w:ascii="Arial" w:eastAsia="Arial" w:hAnsi="Arial" w:cs="Arial"/>
                <w:color w:val="0B0B0B"/>
                <w:sz w:val="24"/>
                <w:szCs w:val="24"/>
              </w:rPr>
              <w:t xml:space="preserve">in turn </w:t>
            </w:r>
            <w:r w:rsidRPr="00E44628">
              <w:rPr>
                <w:rFonts w:ascii="Arial" w:eastAsia="Arial" w:hAnsi="Arial" w:cs="Arial"/>
                <w:color w:val="0B0B0B"/>
                <w:sz w:val="24"/>
                <w:szCs w:val="24"/>
              </w:rPr>
              <w:t xml:space="preserve">is a significant barrier to accessing the curriculum. </w:t>
            </w:r>
            <w:r w:rsidRPr="00E44628">
              <w:rPr>
                <w:rFonts w:ascii="Arial" w:eastAsia="Arial" w:hAnsi="Arial" w:cs="Arial"/>
                <w:sz w:val="24"/>
                <w:szCs w:val="24"/>
              </w:rPr>
              <w:t xml:space="preserve"> </w:t>
            </w:r>
          </w:p>
          <w:p w14:paraId="74D84942" w14:textId="2F966EF5" w:rsidR="00BA5601" w:rsidRPr="00E44628" w:rsidRDefault="00BA5601" w:rsidP="00B22E2F">
            <w:pPr>
              <w:pStyle w:val="NormalWeb"/>
              <w:shd w:val="clear" w:color="auto" w:fill="FFFFFF"/>
              <w:rPr>
                <w:rFonts w:ascii="Arial" w:hAnsi="Arial" w:cs="Arial"/>
              </w:rPr>
            </w:pPr>
            <w:r w:rsidRPr="00E44628">
              <w:rPr>
                <w:rFonts w:ascii="Arial" w:eastAsia="Arial" w:hAnsi="Arial" w:cs="Arial"/>
                <w:color w:val="0B0B0B"/>
              </w:rPr>
              <w:t>Assessments show that disadvantaged pupils generally do not achieve as well in phonics and writing as their peers and this therefore negatively impacts on their development as a reader and writer.  In the EYFS and in KS1, poor speech and language is also a social barrier to learning.</w:t>
            </w:r>
            <w:r w:rsidR="002C7405">
              <w:rPr>
                <w:rFonts w:ascii="CIDFont+F1" w:hAnsi="CIDFont+F1"/>
                <w:color w:val="0C0C0C"/>
              </w:rPr>
              <w:t xml:space="preserve"> </w:t>
            </w:r>
            <w:r w:rsidR="002C7405" w:rsidRPr="002C7405">
              <w:rPr>
                <w:rFonts w:ascii="Arial" w:hAnsi="Arial" w:cs="Arial"/>
                <w:color w:val="0C0C0C"/>
              </w:rPr>
              <w:t>The development of phonic decoding and spelling is a priority of the school. From very low starting points, pupils are required to master the alphabetic code by the time they leave Year 1 and be secure readers at the end of Year 2. High quality teaching and learning is required to facilitate thi</w:t>
            </w:r>
            <w:r w:rsidR="00B22E2F">
              <w:rPr>
                <w:rFonts w:ascii="Arial" w:hAnsi="Arial" w:cs="Arial"/>
                <w:color w:val="0C0C0C"/>
              </w:rPr>
              <w:t>s.</w:t>
            </w:r>
          </w:p>
        </w:tc>
      </w:tr>
      <w:tr w:rsidR="00780E2C" w:rsidRPr="00E44628" w14:paraId="3A455489" w14:textId="77777777" w:rsidTr="00BA5601">
        <w:trPr>
          <w:trHeight w:val="1987"/>
        </w:trPr>
        <w:tc>
          <w:tcPr>
            <w:tcW w:w="1477" w:type="dxa"/>
            <w:tcBorders>
              <w:top w:val="single" w:sz="4" w:space="0" w:color="000000"/>
              <w:left w:val="single" w:sz="4" w:space="0" w:color="000000"/>
              <w:bottom w:val="single" w:sz="4" w:space="0" w:color="000000"/>
              <w:right w:val="single" w:sz="4" w:space="0" w:color="000000"/>
            </w:tcBorders>
          </w:tcPr>
          <w:p w14:paraId="38E7B2FF" w14:textId="77777777" w:rsidR="00780E2C" w:rsidRPr="00E44628" w:rsidRDefault="00A84432">
            <w:pPr>
              <w:ind w:left="62"/>
              <w:rPr>
                <w:rFonts w:ascii="Arial" w:hAnsi="Arial" w:cs="Arial"/>
                <w:sz w:val="24"/>
                <w:szCs w:val="24"/>
              </w:rPr>
            </w:pPr>
            <w:r w:rsidRPr="00E44628">
              <w:rPr>
                <w:rFonts w:ascii="Arial" w:eastAsia="Arial" w:hAnsi="Arial" w:cs="Arial"/>
                <w:color w:val="0C0C0C"/>
                <w:sz w:val="24"/>
                <w:szCs w:val="24"/>
              </w:rPr>
              <w:t xml:space="preserve">5 </w:t>
            </w:r>
          </w:p>
        </w:tc>
        <w:tc>
          <w:tcPr>
            <w:tcW w:w="8007" w:type="dxa"/>
            <w:tcBorders>
              <w:top w:val="single" w:sz="4" w:space="0" w:color="000000"/>
              <w:left w:val="single" w:sz="4" w:space="0" w:color="000000"/>
              <w:bottom w:val="single" w:sz="4" w:space="0" w:color="000000"/>
              <w:right w:val="single" w:sz="4" w:space="0" w:color="000000"/>
            </w:tcBorders>
          </w:tcPr>
          <w:p w14:paraId="2BCAAFC3" w14:textId="77777777" w:rsidR="00780E2C" w:rsidRPr="00AE6DEC" w:rsidRDefault="00BA5601">
            <w:pPr>
              <w:spacing w:after="259"/>
              <w:rPr>
                <w:rFonts w:ascii="Arial" w:hAnsi="Arial" w:cs="Arial"/>
                <w:b/>
                <w:bCs/>
                <w:sz w:val="24"/>
                <w:szCs w:val="24"/>
              </w:rPr>
            </w:pPr>
            <w:r w:rsidRPr="00AE6DEC">
              <w:rPr>
                <w:rFonts w:ascii="Arial" w:eastAsia="Arial" w:hAnsi="Arial" w:cs="Arial"/>
                <w:b/>
                <w:bCs/>
                <w:color w:val="0B0B0B"/>
                <w:sz w:val="24"/>
                <w:szCs w:val="24"/>
              </w:rPr>
              <w:t>Parental Engagement:</w:t>
            </w:r>
          </w:p>
          <w:p w14:paraId="4349903D" w14:textId="77777777" w:rsidR="002C7405" w:rsidRPr="002C7405" w:rsidRDefault="002C7405" w:rsidP="002C7405">
            <w:pPr>
              <w:pStyle w:val="NormalWeb"/>
              <w:rPr>
                <w:rFonts w:ascii="Arial" w:hAnsi="Arial" w:cs="Arial"/>
              </w:rPr>
            </w:pPr>
            <w:r w:rsidRPr="002C7405">
              <w:rPr>
                <w:rFonts w:ascii="Arial" w:hAnsi="Arial" w:cs="Arial"/>
                <w:color w:val="0C0C0C"/>
              </w:rPr>
              <w:t xml:space="preserve">A significant and growing number of children and their families require pastoral care, parenting and </w:t>
            </w:r>
            <w:proofErr w:type="spellStart"/>
            <w:r w:rsidRPr="002C7405">
              <w:rPr>
                <w:rFonts w:ascii="Arial" w:hAnsi="Arial" w:cs="Arial"/>
                <w:color w:val="0C0C0C"/>
              </w:rPr>
              <w:t>behavior</w:t>
            </w:r>
            <w:proofErr w:type="spellEnd"/>
            <w:r w:rsidRPr="002C7405">
              <w:rPr>
                <w:rFonts w:ascii="Arial" w:hAnsi="Arial" w:cs="Arial"/>
                <w:color w:val="0C0C0C"/>
              </w:rPr>
              <w:t xml:space="preserve"> management support, for issues both inside and outside of school. The impact of the challenges they face is often visible in school and has a negative impact on achievement if not dealt with/supported. </w:t>
            </w:r>
          </w:p>
          <w:p w14:paraId="25BF62FD" w14:textId="0E030E48" w:rsidR="00780E2C" w:rsidRPr="00E44628" w:rsidRDefault="00780E2C">
            <w:pPr>
              <w:ind w:left="58"/>
              <w:rPr>
                <w:rFonts w:ascii="Arial" w:hAnsi="Arial" w:cs="Arial"/>
                <w:sz w:val="24"/>
                <w:szCs w:val="24"/>
              </w:rPr>
            </w:pPr>
          </w:p>
        </w:tc>
      </w:tr>
      <w:tr w:rsidR="002C7405" w:rsidRPr="00E44628" w14:paraId="3E688576" w14:textId="77777777" w:rsidTr="00BA5601">
        <w:trPr>
          <w:trHeight w:val="1987"/>
        </w:trPr>
        <w:tc>
          <w:tcPr>
            <w:tcW w:w="1477" w:type="dxa"/>
            <w:tcBorders>
              <w:top w:val="single" w:sz="4" w:space="0" w:color="000000"/>
              <w:left w:val="single" w:sz="4" w:space="0" w:color="000000"/>
              <w:bottom w:val="single" w:sz="4" w:space="0" w:color="000000"/>
              <w:right w:val="single" w:sz="4" w:space="0" w:color="000000"/>
            </w:tcBorders>
          </w:tcPr>
          <w:p w14:paraId="10E55C8E" w14:textId="6B0F9236" w:rsidR="002C7405" w:rsidRPr="00E44628" w:rsidRDefault="002C7405">
            <w:pPr>
              <w:ind w:left="62"/>
              <w:rPr>
                <w:rFonts w:ascii="Arial" w:eastAsia="Arial" w:hAnsi="Arial" w:cs="Arial"/>
                <w:color w:val="0C0C0C"/>
                <w:sz w:val="24"/>
                <w:szCs w:val="24"/>
              </w:rPr>
            </w:pPr>
            <w:r>
              <w:rPr>
                <w:rFonts w:ascii="Arial" w:eastAsia="Arial" w:hAnsi="Arial" w:cs="Arial"/>
                <w:color w:val="0C0C0C"/>
                <w:sz w:val="24"/>
                <w:szCs w:val="24"/>
              </w:rPr>
              <w:t>6</w:t>
            </w:r>
          </w:p>
        </w:tc>
        <w:tc>
          <w:tcPr>
            <w:tcW w:w="8007" w:type="dxa"/>
            <w:tcBorders>
              <w:top w:val="single" w:sz="4" w:space="0" w:color="000000"/>
              <w:left w:val="single" w:sz="4" w:space="0" w:color="000000"/>
              <w:bottom w:val="single" w:sz="4" w:space="0" w:color="000000"/>
              <w:right w:val="single" w:sz="4" w:space="0" w:color="000000"/>
            </w:tcBorders>
          </w:tcPr>
          <w:p w14:paraId="4A1C6557" w14:textId="3CDBE4DC" w:rsidR="002C7405" w:rsidRPr="002C7405" w:rsidRDefault="002C7405" w:rsidP="002C7405">
            <w:pPr>
              <w:pStyle w:val="NormalWeb"/>
              <w:shd w:val="clear" w:color="auto" w:fill="FFFFFF"/>
              <w:rPr>
                <w:rFonts w:ascii="Arial" w:hAnsi="Arial" w:cs="Arial"/>
              </w:rPr>
            </w:pPr>
            <w:r w:rsidRPr="002C7405">
              <w:rPr>
                <w:rFonts w:ascii="Arial" w:hAnsi="Arial" w:cs="Arial"/>
                <w:color w:val="0C0C0C"/>
              </w:rPr>
              <w:t xml:space="preserve">The school population has a significant number of Polish families. A number of children have English as a second language and require support to develop their primary and secondary languages equally. Some families find communication with the school difficult. </w:t>
            </w:r>
          </w:p>
        </w:tc>
      </w:tr>
      <w:tr w:rsidR="00716BCD" w:rsidRPr="00E44628" w14:paraId="01655AB9" w14:textId="77777777" w:rsidTr="00BA5601">
        <w:trPr>
          <w:trHeight w:val="1987"/>
        </w:trPr>
        <w:tc>
          <w:tcPr>
            <w:tcW w:w="1477" w:type="dxa"/>
            <w:tcBorders>
              <w:top w:val="single" w:sz="4" w:space="0" w:color="000000"/>
              <w:left w:val="single" w:sz="4" w:space="0" w:color="000000"/>
              <w:bottom w:val="single" w:sz="4" w:space="0" w:color="000000"/>
              <w:right w:val="single" w:sz="4" w:space="0" w:color="000000"/>
            </w:tcBorders>
          </w:tcPr>
          <w:p w14:paraId="4732710A" w14:textId="76175B8B" w:rsidR="00716BCD" w:rsidRDefault="00716BCD">
            <w:pPr>
              <w:ind w:left="62"/>
              <w:rPr>
                <w:rFonts w:ascii="Arial" w:eastAsia="Arial" w:hAnsi="Arial" w:cs="Arial"/>
                <w:color w:val="0C0C0C"/>
                <w:sz w:val="24"/>
                <w:szCs w:val="24"/>
              </w:rPr>
            </w:pPr>
            <w:r>
              <w:rPr>
                <w:rFonts w:ascii="Arial" w:eastAsia="Arial" w:hAnsi="Arial" w:cs="Arial"/>
                <w:color w:val="0C0C0C"/>
                <w:sz w:val="24"/>
                <w:szCs w:val="24"/>
              </w:rPr>
              <w:lastRenderedPageBreak/>
              <w:t>7</w:t>
            </w:r>
          </w:p>
        </w:tc>
        <w:tc>
          <w:tcPr>
            <w:tcW w:w="8007" w:type="dxa"/>
            <w:tcBorders>
              <w:top w:val="single" w:sz="4" w:space="0" w:color="000000"/>
              <w:left w:val="single" w:sz="4" w:space="0" w:color="000000"/>
              <w:bottom w:val="single" w:sz="4" w:space="0" w:color="000000"/>
              <w:right w:val="single" w:sz="4" w:space="0" w:color="000000"/>
            </w:tcBorders>
          </w:tcPr>
          <w:p w14:paraId="0DE6B70E" w14:textId="77777777" w:rsidR="00716BCD" w:rsidRPr="00716BCD" w:rsidRDefault="00716BCD" w:rsidP="00716BCD">
            <w:pPr>
              <w:pStyle w:val="NormalWeb"/>
              <w:rPr>
                <w:rFonts w:ascii="Arial" w:hAnsi="Arial" w:cs="Arial"/>
              </w:rPr>
            </w:pPr>
            <w:r w:rsidRPr="00716BCD">
              <w:rPr>
                <w:rFonts w:ascii="Arial" w:hAnsi="Arial" w:cs="Arial"/>
                <w:color w:val="0C0C0C"/>
              </w:rPr>
              <w:t xml:space="preserve">Attendance of vulnerable pupils is often 1-2% below that of other groups of children. </w:t>
            </w:r>
          </w:p>
          <w:p w14:paraId="752757EF" w14:textId="77777777" w:rsidR="00716BCD" w:rsidRPr="002C7405" w:rsidRDefault="00716BCD" w:rsidP="002C7405">
            <w:pPr>
              <w:pStyle w:val="NormalWeb"/>
              <w:shd w:val="clear" w:color="auto" w:fill="FFFFFF"/>
              <w:rPr>
                <w:rFonts w:ascii="Arial" w:hAnsi="Arial" w:cs="Arial"/>
                <w:color w:val="0C0C0C"/>
              </w:rPr>
            </w:pPr>
          </w:p>
        </w:tc>
      </w:tr>
    </w:tbl>
    <w:p w14:paraId="5A5B8769" w14:textId="77777777" w:rsidR="00BA5601" w:rsidRPr="00E44628" w:rsidRDefault="00BA5601" w:rsidP="002C7405">
      <w:pPr>
        <w:pStyle w:val="Heading2"/>
        <w:ind w:left="0" w:firstLine="0"/>
        <w:rPr>
          <w:sz w:val="24"/>
          <w:szCs w:val="24"/>
        </w:rPr>
      </w:pPr>
    </w:p>
    <w:p w14:paraId="04669E11" w14:textId="77777777" w:rsidR="00780E2C" w:rsidRPr="00E44628" w:rsidRDefault="00A84432">
      <w:pPr>
        <w:pStyle w:val="Heading2"/>
        <w:ind w:left="-5"/>
        <w:rPr>
          <w:sz w:val="24"/>
          <w:szCs w:val="24"/>
        </w:rPr>
      </w:pPr>
      <w:r w:rsidRPr="00E44628">
        <w:rPr>
          <w:sz w:val="24"/>
          <w:szCs w:val="24"/>
        </w:rPr>
        <w:t xml:space="preserve">Intended outcomes  </w:t>
      </w:r>
    </w:p>
    <w:p w14:paraId="6FCAB143" w14:textId="77777777" w:rsidR="00780E2C" w:rsidRPr="00E44628" w:rsidRDefault="00A84432">
      <w:pPr>
        <w:spacing w:after="11" w:line="250" w:lineRule="auto"/>
        <w:ind w:left="-5" w:hanging="10"/>
        <w:rPr>
          <w:rFonts w:ascii="Arial" w:hAnsi="Arial" w:cs="Arial"/>
          <w:sz w:val="24"/>
          <w:szCs w:val="24"/>
        </w:rPr>
      </w:pPr>
      <w:r w:rsidRPr="00E44628">
        <w:rPr>
          <w:rFonts w:ascii="Arial" w:eastAsia="Arial" w:hAnsi="Arial" w:cs="Arial"/>
          <w:sz w:val="24"/>
          <w:szCs w:val="24"/>
        </w:rPr>
        <w:t xml:space="preserve">This explains the outcomes we are aiming for </w:t>
      </w:r>
      <w:r w:rsidRPr="00E44628">
        <w:rPr>
          <w:rFonts w:ascii="Arial" w:eastAsia="Arial" w:hAnsi="Arial" w:cs="Arial"/>
          <w:b/>
          <w:sz w:val="24"/>
          <w:szCs w:val="24"/>
        </w:rPr>
        <w:t>by the end of our current strategy plan</w:t>
      </w:r>
      <w:r w:rsidRPr="00E44628">
        <w:rPr>
          <w:rFonts w:ascii="Arial" w:eastAsia="Arial" w:hAnsi="Arial" w:cs="Arial"/>
          <w:sz w:val="24"/>
          <w:szCs w:val="24"/>
        </w:rPr>
        <w:t>, and how we will measure whether they have been achieved.</w:t>
      </w:r>
      <w:r w:rsidRPr="00E44628">
        <w:rPr>
          <w:rFonts w:ascii="Arial" w:eastAsia="Arial" w:hAnsi="Arial" w:cs="Arial"/>
          <w:color w:val="0C0C0C"/>
          <w:sz w:val="24"/>
          <w:szCs w:val="24"/>
        </w:rPr>
        <w:t xml:space="preserve"> </w:t>
      </w:r>
    </w:p>
    <w:tbl>
      <w:tblPr>
        <w:tblStyle w:val="TableGrid"/>
        <w:tblW w:w="9485" w:type="dxa"/>
        <w:tblInd w:w="5" w:type="dxa"/>
        <w:tblCellMar>
          <w:top w:w="14" w:type="dxa"/>
          <w:left w:w="109" w:type="dxa"/>
          <w:right w:w="17" w:type="dxa"/>
        </w:tblCellMar>
        <w:tblLook w:val="04A0" w:firstRow="1" w:lastRow="0" w:firstColumn="1" w:lastColumn="0" w:noHBand="0" w:noVBand="1"/>
      </w:tblPr>
      <w:tblGrid>
        <w:gridCol w:w="3676"/>
        <w:gridCol w:w="5809"/>
      </w:tblGrid>
      <w:tr w:rsidR="00780E2C" w:rsidRPr="00E44628" w14:paraId="32695F2A" w14:textId="77777777" w:rsidTr="000100E7">
        <w:trPr>
          <w:trHeight w:val="406"/>
        </w:trPr>
        <w:tc>
          <w:tcPr>
            <w:tcW w:w="3676" w:type="dxa"/>
            <w:tcBorders>
              <w:top w:val="single" w:sz="4" w:space="0" w:color="000000"/>
              <w:left w:val="single" w:sz="4" w:space="0" w:color="000000"/>
              <w:bottom w:val="single" w:sz="4" w:space="0" w:color="000000"/>
              <w:right w:val="single" w:sz="4" w:space="0" w:color="000000"/>
            </w:tcBorders>
            <w:shd w:val="clear" w:color="auto" w:fill="D7E2E9"/>
          </w:tcPr>
          <w:p w14:paraId="4DFF554B" w14:textId="77777777" w:rsidR="00780E2C" w:rsidRPr="00E44628" w:rsidRDefault="00A84432">
            <w:pPr>
              <w:ind w:left="58"/>
              <w:rPr>
                <w:rFonts w:ascii="Arial" w:hAnsi="Arial" w:cs="Arial"/>
                <w:sz w:val="24"/>
                <w:szCs w:val="24"/>
              </w:rPr>
            </w:pPr>
            <w:r w:rsidRPr="00E44628">
              <w:rPr>
                <w:rFonts w:ascii="Arial" w:eastAsia="Arial" w:hAnsi="Arial" w:cs="Arial"/>
                <w:b/>
                <w:color w:val="0C0C0C"/>
                <w:sz w:val="24"/>
                <w:szCs w:val="24"/>
              </w:rPr>
              <w:t xml:space="preserve">Intended outcome </w:t>
            </w:r>
          </w:p>
        </w:tc>
        <w:tc>
          <w:tcPr>
            <w:tcW w:w="5809" w:type="dxa"/>
            <w:tcBorders>
              <w:top w:val="single" w:sz="4" w:space="0" w:color="000000"/>
              <w:left w:val="single" w:sz="4" w:space="0" w:color="000000"/>
              <w:bottom w:val="single" w:sz="4" w:space="0" w:color="000000"/>
              <w:right w:val="single" w:sz="4" w:space="0" w:color="000000"/>
            </w:tcBorders>
            <w:shd w:val="clear" w:color="auto" w:fill="D7E2E9"/>
          </w:tcPr>
          <w:p w14:paraId="5778051F" w14:textId="77777777" w:rsidR="00780E2C" w:rsidRPr="00E44628" w:rsidRDefault="00A84432">
            <w:pPr>
              <w:ind w:left="59"/>
              <w:rPr>
                <w:rFonts w:ascii="Arial" w:hAnsi="Arial" w:cs="Arial"/>
                <w:sz w:val="24"/>
                <w:szCs w:val="24"/>
              </w:rPr>
            </w:pPr>
            <w:r w:rsidRPr="00E44628">
              <w:rPr>
                <w:rFonts w:ascii="Arial" w:eastAsia="Arial" w:hAnsi="Arial" w:cs="Arial"/>
                <w:b/>
                <w:color w:val="0C0C0C"/>
                <w:sz w:val="24"/>
                <w:szCs w:val="24"/>
              </w:rPr>
              <w:t xml:space="preserve">Success criteria </w:t>
            </w:r>
          </w:p>
        </w:tc>
      </w:tr>
      <w:tr w:rsidR="002A1605" w:rsidRPr="00E44628" w14:paraId="7CAECDE0" w14:textId="77777777" w:rsidTr="00F577CA">
        <w:trPr>
          <w:trHeight w:val="4577"/>
        </w:trPr>
        <w:tc>
          <w:tcPr>
            <w:tcW w:w="3676" w:type="dxa"/>
            <w:tcBorders>
              <w:top w:val="single" w:sz="4" w:space="0" w:color="000000"/>
              <w:left w:val="single" w:sz="4" w:space="0" w:color="000000"/>
              <w:right w:val="single" w:sz="4" w:space="0" w:color="000000"/>
            </w:tcBorders>
          </w:tcPr>
          <w:p w14:paraId="0F748D20" w14:textId="376B149B" w:rsidR="002A1605" w:rsidRPr="00AE6DEC" w:rsidRDefault="00F577CA">
            <w:pPr>
              <w:spacing w:after="276" w:line="239" w:lineRule="auto"/>
              <w:rPr>
                <w:rFonts w:ascii="Arial" w:hAnsi="Arial" w:cs="Arial"/>
                <w:sz w:val="24"/>
                <w:szCs w:val="24"/>
              </w:rPr>
            </w:pPr>
            <w:r w:rsidRPr="00AE6DEC">
              <w:rPr>
                <w:rFonts w:ascii="Arial" w:eastAsia="Arial" w:hAnsi="Arial" w:cs="Arial"/>
                <w:color w:val="0B0B0B"/>
                <w:sz w:val="24"/>
                <w:szCs w:val="24"/>
              </w:rPr>
              <w:t>I</w:t>
            </w:r>
            <w:r w:rsidR="002A1605" w:rsidRPr="00AE6DEC">
              <w:rPr>
                <w:rFonts w:ascii="Arial" w:eastAsia="Arial" w:hAnsi="Arial" w:cs="Arial"/>
                <w:color w:val="0B0B0B"/>
                <w:sz w:val="24"/>
                <w:szCs w:val="24"/>
              </w:rPr>
              <w:t xml:space="preserve">mproved wellbeing for all pupils in our school, particularly our disadvantaged pupils. </w:t>
            </w:r>
            <w:r w:rsidR="002A1605" w:rsidRPr="00AE6DEC">
              <w:rPr>
                <w:rFonts w:ascii="Arial" w:eastAsia="Times New Roman" w:hAnsi="Arial" w:cs="Arial"/>
                <w:sz w:val="24"/>
                <w:szCs w:val="24"/>
              </w:rPr>
              <w:t xml:space="preserve"> </w:t>
            </w:r>
          </w:p>
          <w:p w14:paraId="0556C751" w14:textId="77777777" w:rsidR="002A1605" w:rsidRPr="00AE6DEC" w:rsidRDefault="002A1605">
            <w:pPr>
              <w:rPr>
                <w:rFonts w:ascii="Arial" w:hAnsi="Arial" w:cs="Arial"/>
                <w:sz w:val="24"/>
                <w:szCs w:val="24"/>
              </w:rPr>
            </w:pPr>
            <w:r w:rsidRPr="00AE6DEC">
              <w:rPr>
                <w:rFonts w:ascii="Arial" w:eastAsia="Arial" w:hAnsi="Arial" w:cs="Arial"/>
                <w:color w:val="0C0C0C"/>
                <w:sz w:val="24"/>
                <w:szCs w:val="24"/>
              </w:rPr>
              <w:t xml:space="preserve"> </w:t>
            </w:r>
          </w:p>
        </w:tc>
        <w:tc>
          <w:tcPr>
            <w:tcW w:w="5809" w:type="dxa"/>
            <w:tcBorders>
              <w:top w:val="single" w:sz="4" w:space="0" w:color="000000"/>
              <w:left w:val="single" w:sz="4" w:space="0" w:color="000000"/>
              <w:right w:val="single" w:sz="4" w:space="0" w:color="000000"/>
            </w:tcBorders>
          </w:tcPr>
          <w:p w14:paraId="6D2914DD" w14:textId="77777777" w:rsidR="002A1605" w:rsidRPr="00AE6DEC" w:rsidRDefault="002A1605">
            <w:pPr>
              <w:spacing w:after="322" w:line="236" w:lineRule="auto"/>
              <w:ind w:left="1"/>
              <w:jc w:val="both"/>
              <w:rPr>
                <w:rFonts w:ascii="Arial" w:hAnsi="Arial" w:cs="Arial"/>
                <w:sz w:val="24"/>
                <w:szCs w:val="24"/>
              </w:rPr>
            </w:pPr>
            <w:r w:rsidRPr="00AE6DEC">
              <w:rPr>
                <w:rFonts w:ascii="Arial" w:eastAsia="Arial" w:hAnsi="Arial" w:cs="Arial"/>
                <w:color w:val="0B0B0B"/>
                <w:sz w:val="24"/>
                <w:szCs w:val="24"/>
              </w:rPr>
              <w:t xml:space="preserve">Sustained high levels of wellbeing  demonstrated by: </w:t>
            </w:r>
            <w:r w:rsidRPr="00AE6DEC">
              <w:rPr>
                <w:rFonts w:ascii="Arial" w:eastAsia="Times New Roman" w:hAnsi="Arial" w:cs="Arial"/>
                <w:color w:val="0B0B0B"/>
                <w:sz w:val="24"/>
                <w:szCs w:val="24"/>
              </w:rPr>
              <w:t xml:space="preserve"> </w:t>
            </w:r>
          </w:p>
          <w:p w14:paraId="5C124317" w14:textId="77777777" w:rsidR="002A1605" w:rsidRPr="00AE6DEC" w:rsidRDefault="002A1605">
            <w:pPr>
              <w:numPr>
                <w:ilvl w:val="0"/>
                <w:numId w:val="2"/>
              </w:numPr>
              <w:spacing w:after="32" w:line="242" w:lineRule="auto"/>
              <w:ind w:hanging="360"/>
              <w:rPr>
                <w:rFonts w:ascii="Arial" w:hAnsi="Arial" w:cs="Arial"/>
                <w:sz w:val="24"/>
                <w:szCs w:val="24"/>
              </w:rPr>
            </w:pPr>
            <w:r w:rsidRPr="00AE6DEC">
              <w:rPr>
                <w:rFonts w:ascii="Arial" w:eastAsia="Arial" w:hAnsi="Arial" w:cs="Arial"/>
                <w:color w:val="0B0B0B"/>
                <w:sz w:val="24"/>
                <w:szCs w:val="24"/>
              </w:rPr>
              <w:t xml:space="preserve">Qualitative data from pupil voice, parent and teacher surveys </w:t>
            </w:r>
            <w:r w:rsidRPr="00AE6DEC">
              <w:rPr>
                <w:rFonts w:ascii="Arial" w:eastAsia="Times New Roman" w:hAnsi="Arial" w:cs="Arial"/>
                <w:color w:val="0B0B0B"/>
                <w:sz w:val="24"/>
                <w:szCs w:val="24"/>
              </w:rPr>
              <w:t xml:space="preserve"> </w:t>
            </w:r>
          </w:p>
          <w:p w14:paraId="21FDD9D5" w14:textId="77777777" w:rsidR="002A1605" w:rsidRPr="00AE6DEC" w:rsidRDefault="002A1605">
            <w:pPr>
              <w:numPr>
                <w:ilvl w:val="0"/>
                <w:numId w:val="2"/>
              </w:numPr>
              <w:spacing w:after="32" w:line="242" w:lineRule="auto"/>
              <w:ind w:hanging="360"/>
              <w:rPr>
                <w:rFonts w:ascii="Arial" w:hAnsi="Arial" w:cs="Arial"/>
                <w:sz w:val="24"/>
                <w:szCs w:val="24"/>
              </w:rPr>
            </w:pPr>
            <w:r w:rsidRPr="00AE6DEC">
              <w:rPr>
                <w:rFonts w:ascii="Arial" w:eastAsia="Arial" w:hAnsi="Arial" w:cs="Arial"/>
                <w:color w:val="0B0B0B"/>
                <w:sz w:val="24"/>
                <w:szCs w:val="24"/>
              </w:rPr>
              <w:t xml:space="preserve">A significant increase in participation of enrichment activities, particularly among disadvantaged pupils </w:t>
            </w:r>
            <w:r w:rsidRPr="00AE6DEC">
              <w:rPr>
                <w:rFonts w:ascii="Arial" w:eastAsia="Times New Roman" w:hAnsi="Arial" w:cs="Arial"/>
                <w:color w:val="0B0B0B"/>
                <w:sz w:val="24"/>
                <w:szCs w:val="24"/>
              </w:rPr>
              <w:t xml:space="preserve"> </w:t>
            </w:r>
          </w:p>
          <w:p w14:paraId="229A8B16" w14:textId="77777777" w:rsidR="002A1605" w:rsidRPr="00AE6DEC" w:rsidRDefault="002A1605">
            <w:pPr>
              <w:numPr>
                <w:ilvl w:val="0"/>
                <w:numId w:val="2"/>
              </w:numPr>
              <w:spacing w:after="33" w:line="241" w:lineRule="auto"/>
              <w:ind w:hanging="360"/>
              <w:rPr>
                <w:rFonts w:ascii="Arial" w:hAnsi="Arial" w:cs="Arial"/>
                <w:sz w:val="24"/>
                <w:szCs w:val="24"/>
              </w:rPr>
            </w:pPr>
            <w:r w:rsidRPr="00AE6DEC">
              <w:rPr>
                <w:rFonts w:ascii="Arial" w:eastAsia="Arial" w:hAnsi="Arial" w:cs="Arial"/>
                <w:color w:val="0B0B0B"/>
                <w:sz w:val="24"/>
                <w:szCs w:val="24"/>
              </w:rPr>
              <w:t xml:space="preserve">providing training to support adults with gaining a clear understanding of  how best to support learners with any mental health needs. </w:t>
            </w:r>
            <w:r w:rsidRPr="00AE6DEC">
              <w:rPr>
                <w:rFonts w:ascii="Arial" w:eastAsia="Times New Roman" w:hAnsi="Arial" w:cs="Arial"/>
                <w:color w:val="0B0B0B"/>
                <w:sz w:val="24"/>
                <w:szCs w:val="24"/>
              </w:rPr>
              <w:t xml:space="preserve"> </w:t>
            </w:r>
          </w:p>
          <w:p w14:paraId="57A6D7F4" w14:textId="77777777" w:rsidR="00716BCD" w:rsidRPr="00AE6DEC" w:rsidRDefault="002A1605" w:rsidP="00716BCD">
            <w:pPr>
              <w:numPr>
                <w:ilvl w:val="0"/>
                <w:numId w:val="2"/>
              </w:numPr>
              <w:ind w:hanging="360"/>
              <w:rPr>
                <w:rFonts w:ascii="Arial" w:hAnsi="Arial" w:cs="Arial"/>
                <w:sz w:val="24"/>
                <w:szCs w:val="24"/>
              </w:rPr>
            </w:pPr>
            <w:r w:rsidRPr="00AE6DEC">
              <w:rPr>
                <w:rFonts w:ascii="Arial" w:eastAsia="Arial" w:hAnsi="Arial" w:cs="Arial"/>
                <w:color w:val="0B0B0B"/>
                <w:sz w:val="24"/>
                <w:szCs w:val="24"/>
              </w:rPr>
              <w:t xml:space="preserve">support funding of uniform for disadvantage pupils to ensure they feel equal to their peers- supporting their self-esteem and social and emotional health; </w:t>
            </w:r>
            <w:r w:rsidRPr="00AE6DEC">
              <w:rPr>
                <w:rFonts w:ascii="Arial" w:eastAsia="Times New Roman" w:hAnsi="Arial" w:cs="Arial"/>
                <w:color w:val="0B0B0B"/>
                <w:sz w:val="24"/>
                <w:szCs w:val="24"/>
              </w:rPr>
              <w:t xml:space="preserve"> </w:t>
            </w:r>
          </w:p>
          <w:p w14:paraId="5083DBA2" w14:textId="2987BE93" w:rsidR="00716BCD" w:rsidRPr="00AE6DEC" w:rsidRDefault="00716BCD" w:rsidP="00716BCD">
            <w:pPr>
              <w:numPr>
                <w:ilvl w:val="0"/>
                <w:numId w:val="2"/>
              </w:numPr>
              <w:ind w:hanging="360"/>
              <w:rPr>
                <w:rFonts w:ascii="Arial" w:hAnsi="Arial" w:cs="Arial"/>
                <w:sz w:val="24"/>
                <w:szCs w:val="24"/>
              </w:rPr>
            </w:pPr>
            <w:r w:rsidRPr="00AE6DEC">
              <w:rPr>
                <w:rFonts w:ascii="Arial" w:hAnsi="Arial" w:cs="Arial"/>
                <w:sz w:val="24"/>
                <w:szCs w:val="24"/>
              </w:rPr>
              <w:t xml:space="preserve">The Pastoral Care Lead has been easy to contact, and solutions to problems have been found which have helped children and families to maximise their learning experiences in school. </w:t>
            </w:r>
          </w:p>
          <w:p w14:paraId="6D9EB5BC" w14:textId="6B9326F6" w:rsidR="00716BCD" w:rsidRPr="00AE6DEC" w:rsidRDefault="00716BCD" w:rsidP="00716BCD">
            <w:pPr>
              <w:ind w:left="721"/>
              <w:rPr>
                <w:rFonts w:ascii="Arial" w:hAnsi="Arial" w:cs="Arial"/>
                <w:sz w:val="24"/>
                <w:szCs w:val="24"/>
              </w:rPr>
            </w:pPr>
          </w:p>
        </w:tc>
      </w:tr>
      <w:tr w:rsidR="00780E2C" w:rsidRPr="00E44628" w14:paraId="41226893" w14:textId="77777777" w:rsidTr="000100E7">
        <w:tblPrEx>
          <w:tblCellMar>
            <w:top w:w="13" w:type="dxa"/>
            <w:left w:w="110" w:type="dxa"/>
            <w:right w:w="0" w:type="dxa"/>
          </w:tblCellMar>
        </w:tblPrEx>
        <w:trPr>
          <w:trHeight w:val="1392"/>
        </w:trPr>
        <w:tc>
          <w:tcPr>
            <w:tcW w:w="3676" w:type="dxa"/>
            <w:tcBorders>
              <w:top w:val="single" w:sz="4" w:space="0" w:color="000000"/>
              <w:left w:val="single" w:sz="4" w:space="0" w:color="000000"/>
              <w:bottom w:val="single" w:sz="4" w:space="0" w:color="000000"/>
              <w:right w:val="single" w:sz="4" w:space="0" w:color="000000"/>
            </w:tcBorders>
          </w:tcPr>
          <w:p w14:paraId="591D0FD2" w14:textId="32B04D92" w:rsidR="00780E2C" w:rsidRPr="00AE6DEC" w:rsidRDefault="00A84432">
            <w:pPr>
              <w:spacing w:after="260"/>
              <w:ind w:right="3"/>
              <w:rPr>
                <w:rFonts w:ascii="Arial" w:hAnsi="Arial" w:cs="Arial"/>
                <w:sz w:val="24"/>
                <w:szCs w:val="24"/>
              </w:rPr>
            </w:pPr>
            <w:r w:rsidRPr="00AE6DEC">
              <w:rPr>
                <w:rFonts w:ascii="Arial" w:eastAsia="Arial" w:hAnsi="Arial" w:cs="Arial"/>
                <w:color w:val="0B0B0B"/>
                <w:sz w:val="24"/>
                <w:szCs w:val="24"/>
              </w:rPr>
              <w:t>Improved attainment among disadvantaged pupils in Reading</w:t>
            </w:r>
            <w:r w:rsidR="00B22E2F" w:rsidRPr="00AE6DEC">
              <w:rPr>
                <w:rFonts w:ascii="Arial" w:eastAsia="Arial" w:hAnsi="Arial" w:cs="Arial"/>
                <w:color w:val="0B0B0B"/>
                <w:sz w:val="24"/>
                <w:szCs w:val="24"/>
              </w:rPr>
              <w:t>, Writing</w:t>
            </w:r>
            <w:r w:rsidRPr="00AE6DEC">
              <w:rPr>
                <w:rFonts w:ascii="Arial" w:eastAsia="Arial" w:hAnsi="Arial" w:cs="Arial"/>
                <w:color w:val="0B0B0B"/>
                <w:sz w:val="24"/>
                <w:szCs w:val="24"/>
              </w:rPr>
              <w:t xml:space="preserve"> and Maths </w:t>
            </w:r>
            <w:r w:rsidRPr="00AE6DEC">
              <w:rPr>
                <w:rFonts w:ascii="Arial" w:eastAsia="Times New Roman" w:hAnsi="Arial" w:cs="Arial"/>
                <w:sz w:val="24"/>
                <w:szCs w:val="24"/>
              </w:rPr>
              <w:t xml:space="preserve"> </w:t>
            </w:r>
          </w:p>
          <w:p w14:paraId="26532457" w14:textId="77777777" w:rsidR="00780E2C" w:rsidRPr="00AE6DEC" w:rsidRDefault="00A84432">
            <w:pPr>
              <w:ind w:left="58"/>
              <w:rPr>
                <w:rFonts w:ascii="Arial" w:eastAsia="Arial" w:hAnsi="Arial" w:cs="Arial"/>
                <w:color w:val="0C0C0C"/>
                <w:sz w:val="24"/>
                <w:szCs w:val="24"/>
              </w:rPr>
            </w:pPr>
            <w:r w:rsidRPr="00AE6DEC">
              <w:rPr>
                <w:rFonts w:ascii="Arial" w:eastAsia="Arial" w:hAnsi="Arial" w:cs="Arial"/>
                <w:color w:val="0C0C0C"/>
                <w:sz w:val="24"/>
                <w:szCs w:val="24"/>
              </w:rPr>
              <w:t xml:space="preserve"> </w:t>
            </w:r>
          </w:p>
          <w:p w14:paraId="6A98D1D6" w14:textId="77777777" w:rsidR="00B22E2F" w:rsidRPr="00AE6DEC" w:rsidRDefault="00B22E2F">
            <w:pPr>
              <w:ind w:left="58"/>
              <w:rPr>
                <w:rFonts w:ascii="Arial" w:eastAsia="Arial" w:hAnsi="Arial" w:cs="Arial"/>
                <w:color w:val="0C0C0C"/>
                <w:sz w:val="24"/>
                <w:szCs w:val="24"/>
              </w:rPr>
            </w:pPr>
          </w:p>
          <w:p w14:paraId="1DE0E147" w14:textId="77777777" w:rsidR="00B22E2F" w:rsidRPr="00AE6DEC" w:rsidRDefault="00B22E2F">
            <w:pPr>
              <w:ind w:left="58"/>
              <w:rPr>
                <w:rFonts w:ascii="Arial" w:eastAsia="Arial" w:hAnsi="Arial" w:cs="Arial"/>
                <w:color w:val="0C0C0C"/>
                <w:sz w:val="24"/>
                <w:szCs w:val="24"/>
              </w:rPr>
            </w:pPr>
          </w:p>
          <w:p w14:paraId="48457D68" w14:textId="77777777" w:rsidR="00B22E2F" w:rsidRPr="00AE6DEC" w:rsidRDefault="00B22E2F">
            <w:pPr>
              <w:ind w:left="58"/>
              <w:rPr>
                <w:rFonts w:ascii="Arial" w:eastAsia="Arial" w:hAnsi="Arial" w:cs="Arial"/>
                <w:color w:val="0C0C0C"/>
                <w:sz w:val="24"/>
                <w:szCs w:val="24"/>
              </w:rPr>
            </w:pPr>
          </w:p>
          <w:p w14:paraId="79E83328" w14:textId="77777777" w:rsidR="00B22E2F" w:rsidRPr="00AE6DEC" w:rsidRDefault="00B22E2F">
            <w:pPr>
              <w:ind w:left="58"/>
              <w:rPr>
                <w:rFonts w:ascii="Arial" w:eastAsia="Arial" w:hAnsi="Arial" w:cs="Arial"/>
                <w:color w:val="0C0C0C"/>
                <w:sz w:val="24"/>
                <w:szCs w:val="24"/>
              </w:rPr>
            </w:pPr>
          </w:p>
          <w:p w14:paraId="74EE0CB6" w14:textId="77777777" w:rsidR="00B22E2F" w:rsidRPr="00AE6DEC" w:rsidRDefault="00B22E2F">
            <w:pPr>
              <w:ind w:left="58"/>
              <w:rPr>
                <w:rFonts w:ascii="Arial" w:eastAsia="Arial" w:hAnsi="Arial" w:cs="Arial"/>
                <w:color w:val="0C0C0C"/>
                <w:sz w:val="24"/>
                <w:szCs w:val="24"/>
              </w:rPr>
            </w:pPr>
          </w:p>
          <w:p w14:paraId="683511AD" w14:textId="77777777" w:rsidR="00B03AB8" w:rsidRDefault="00B03AB8" w:rsidP="00B22E2F">
            <w:pPr>
              <w:spacing w:after="283" w:line="238" w:lineRule="auto"/>
              <w:rPr>
                <w:rFonts w:ascii="Arial" w:eastAsia="Arial" w:hAnsi="Arial" w:cs="Arial"/>
                <w:sz w:val="24"/>
                <w:szCs w:val="24"/>
              </w:rPr>
            </w:pPr>
          </w:p>
          <w:p w14:paraId="6A939EDC" w14:textId="77777777" w:rsidR="00B03AB8" w:rsidRDefault="00B03AB8" w:rsidP="00B22E2F">
            <w:pPr>
              <w:spacing w:after="283" w:line="238" w:lineRule="auto"/>
              <w:rPr>
                <w:rFonts w:ascii="Arial" w:eastAsia="Arial" w:hAnsi="Arial" w:cs="Arial"/>
                <w:sz w:val="24"/>
                <w:szCs w:val="24"/>
              </w:rPr>
            </w:pPr>
          </w:p>
          <w:p w14:paraId="6B6AAB62" w14:textId="233CA28F" w:rsidR="00B22E2F" w:rsidRPr="00AE6DEC" w:rsidRDefault="00B22E2F" w:rsidP="00B22E2F">
            <w:pPr>
              <w:spacing w:after="283" w:line="238" w:lineRule="auto"/>
              <w:rPr>
                <w:rFonts w:ascii="Arial" w:hAnsi="Arial" w:cs="Arial"/>
                <w:sz w:val="24"/>
                <w:szCs w:val="24"/>
              </w:rPr>
            </w:pPr>
            <w:r w:rsidRPr="00AE6DEC">
              <w:rPr>
                <w:rFonts w:ascii="Arial" w:eastAsia="Arial" w:hAnsi="Arial" w:cs="Arial"/>
                <w:sz w:val="24"/>
                <w:szCs w:val="24"/>
              </w:rPr>
              <w:lastRenderedPageBreak/>
              <w:t xml:space="preserve">Improved oral language skills and vocabulary among disadvantaged pupils.  </w:t>
            </w:r>
          </w:p>
          <w:p w14:paraId="4AF4D876" w14:textId="77777777" w:rsidR="00B22E2F" w:rsidRPr="00AE6DEC" w:rsidRDefault="00B22E2F">
            <w:pPr>
              <w:ind w:left="58"/>
              <w:rPr>
                <w:rFonts w:ascii="Arial" w:hAnsi="Arial" w:cs="Arial"/>
                <w:sz w:val="24"/>
                <w:szCs w:val="24"/>
              </w:rPr>
            </w:pPr>
          </w:p>
        </w:tc>
        <w:tc>
          <w:tcPr>
            <w:tcW w:w="5809" w:type="dxa"/>
            <w:tcBorders>
              <w:top w:val="single" w:sz="4" w:space="0" w:color="000000"/>
              <w:left w:val="single" w:sz="4" w:space="0" w:color="000000"/>
              <w:bottom w:val="single" w:sz="4" w:space="0" w:color="000000"/>
              <w:right w:val="single" w:sz="4" w:space="0" w:color="000000"/>
            </w:tcBorders>
          </w:tcPr>
          <w:p w14:paraId="4F672602" w14:textId="77777777" w:rsidR="00F577CA" w:rsidRPr="00AE6DEC" w:rsidRDefault="00F577CA" w:rsidP="00F577CA">
            <w:pPr>
              <w:pStyle w:val="NormalWeb"/>
              <w:rPr>
                <w:rFonts w:ascii="Arial" w:hAnsi="Arial" w:cs="Arial"/>
                <w:color w:val="0C0C0C"/>
              </w:rPr>
            </w:pPr>
            <w:r w:rsidRPr="00AE6DEC">
              <w:rPr>
                <w:rFonts w:ascii="Arial" w:hAnsi="Arial" w:cs="Arial"/>
                <w:color w:val="0C0C0C"/>
              </w:rPr>
              <w:lastRenderedPageBreak/>
              <w:t xml:space="preserve">Children have been taught a well sequenced and consistent phonics and spelling programme in Early Years, Year 1 and Year 2. Where vulnerable children need to catch-up, they have received high quality intervention. </w:t>
            </w:r>
          </w:p>
          <w:p w14:paraId="5D60B081" w14:textId="6BB31A96" w:rsidR="00F577CA" w:rsidRDefault="00F577CA" w:rsidP="00F577CA">
            <w:pPr>
              <w:pStyle w:val="NormalWeb"/>
              <w:rPr>
                <w:rFonts w:ascii="Arial" w:hAnsi="Arial" w:cs="Arial"/>
                <w:color w:val="0C0C0C"/>
              </w:rPr>
            </w:pPr>
            <w:r w:rsidRPr="00AE6DEC">
              <w:rPr>
                <w:rFonts w:ascii="Arial" w:hAnsi="Arial" w:cs="Arial"/>
                <w:color w:val="0C0C0C"/>
              </w:rPr>
              <w:t>The whole school approach to maths enables staff to target teach and fill gaps, reinforce learning with pupils.</w:t>
            </w:r>
            <w:r w:rsidR="00B22E2F" w:rsidRPr="00AE6DEC">
              <w:rPr>
                <w:rFonts w:ascii="Arial" w:hAnsi="Arial" w:cs="Arial"/>
                <w:color w:val="0C0C0C"/>
              </w:rPr>
              <w:t xml:space="preserve"> Fluency is encouraged through a range of interventions.</w:t>
            </w:r>
            <w:r w:rsidR="00B03AB8">
              <w:rPr>
                <w:rFonts w:ascii="Arial" w:hAnsi="Arial" w:cs="Arial"/>
                <w:color w:val="0C0C0C"/>
              </w:rPr>
              <w:t xml:space="preserve"> Staff deployed support the most vulnerable.</w:t>
            </w:r>
          </w:p>
          <w:p w14:paraId="57AEF3FB" w14:textId="77777777" w:rsidR="00B03AB8" w:rsidRDefault="00B03AB8" w:rsidP="00F577CA">
            <w:pPr>
              <w:pStyle w:val="NormalWeb"/>
              <w:rPr>
                <w:rFonts w:ascii="Arial" w:hAnsi="Arial" w:cs="Arial"/>
              </w:rPr>
            </w:pPr>
          </w:p>
          <w:p w14:paraId="47EDA811" w14:textId="77777777" w:rsidR="00B03AB8" w:rsidRPr="00AE6DEC" w:rsidRDefault="00B03AB8" w:rsidP="00F577CA">
            <w:pPr>
              <w:pStyle w:val="NormalWeb"/>
              <w:rPr>
                <w:rFonts w:ascii="Arial" w:hAnsi="Arial" w:cs="Arial"/>
              </w:rPr>
            </w:pPr>
          </w:p>
          <w:p w14:paraId="2E20F34C" w14:textId="185C2D25" w:rsidR="00780E2C" w:rsidRPr="00AE6DEC" w:rsidRDefault="00B22E2F" w:rsidP="00B03AB8">
            <w:pPr>
              <w:pStyle w:val="NormalWeb"/>
              <w:rPr>
                <w:rFonts w:ascii="Arial" w:hAnsi="Arial" w:cs="Arial"/>
              </w:rPr>
            </w:pPr>
            <w:r w:rsidRPr="00AE6DEC">
              <w:rPr>
                <w:rFonts w:ascii="Arial" w:hAnsi="Arial" w:cs="Arial"/>
                <w:color w:val="0C0C0C"/>
              </w:rPr>
              <w:lastRenderedPageBreak/>
              <w:t xml:space="preserve">Speech, language and phonics interventions in Early Years have led to improved data in C&amp;L, word reading and writing, especially for children eligible for the pupil premium. </w:t>
            </w:r>
          </w:p>
        </w:tc>
      </w:tr>
      <w:tr w:rsidR="00780E2C" w:rsidRPr="00E44628" w14:paraId="0825CE47" w14:textId="77777777" w:rsidTr="00B22E2F">
        <w:tblPrEx>
          <w:tblCellMar>
            <w:top w:w="13" w:type="dxa"/>
            <w:left w:w="110" w:type="dxa"/>
            <w:right w:w="0" w:type="dxa"/>
          </w:tblCellMar>
        </w:tblPrEx>
        <w:trPr>
          <w:trHeight w:val="1111"/>
        </w:trPr>
        <w:tc>
          <w:tcPr>
            <w:tcW w:w="3676" w:type="dxa"/>
            <w:tcBorders>
              <w:top w:val="single" w:sz="4" w:space="0" w:color="000000"/>
              <w:left w:val="single" w:sz="4" w:space="0" w:color="000000"/>
              <w:bottom w:val="single" w:sz="4" w:space="0" w:color="000000"/>
              <w:right w:val="single" w:sz="4" w:space="0" w:color="000000"/>
            </w:tcBorders>
          </w:tcPr>
          <w:p w14:paraId="6EBD3FAE" w14:textId="77777777" w:rsidR="00B22E2F" w:rsidRPr="00AE6DEC" w:rsidRDefault="00B22E2F" w:rsidP="00B22E2F">
            <w:pPr>
              <w:spacing w:after="255"/>
              <w:rPr>
                <w:rFonts w:ascii="Arial" w:hAnsi="Arial" w:cs="Arial"/>
                <w:sz w:val="24"/>
                <w:szCs w:val="24"/>
              </w:rPr>
            </w:pPr>
            <w:r w:rsidRPr="00AE6DEC">
              <w:rPr>
                <w:rFonts w:ascii="Arial" w:eastAsia="Arial" w:hAnsi="Arial" w:cs="Arial"/>
                <w:color w:val="0B0B0B"/>
                <w:sz w:val="24"/>
                <w:szCs w:val="24"/>
              </w:rPr>
              <w:lastRenderedPageBreak/>
              <w:t xml:space="preserve">Improved and sustained resilience for all pupils, particularly our disadvantaged. </w:t>
            </w:r>
            <w:r w:rsidRPr="00AE6DEC">
              <w:rPr>
                <w:rFonts w:ascii="Arial" w:eastAsia="Times New Roman" w:hAnsi="Arial" w:cs="Arial"/>
                <w:sz w:val="24"/>
                <w:szCs w:val="24"/>
              </w:rPr>
              <w:t xml:space="preserve"> </w:t>
            </w:r>
          </w:p>
          <w:p w14:paraId="483292D7" w14:textId="68A76D1A" w:rsidR="00780E2C" w:rsidRPr="00AE6DEC" w:rsidRDefault="00780E2C">
            <w:pPr>
              <w:rPr>
                <w:rFonts w:ascii="Arial" w:hAnsi="Arial" w:cs="Arial"/>
                <w:sz w:val="24"/>
                <w:szCs w:val="24"/>
              </w:rPr>
            </w:pPr>
          </w:p>
        </w:tc>
        <w:tc>
          <w:tcPr>
            <w:tcW w:w="5809" w:type="dxa"/>
            <w:tcBorders>
              <w:top w:val="single" w:sz="4" w:space="0" w:color="000000"/>
              <w:left w:val="single" w:sz="4" w:space="0" w:color="000000"/>
              <w:bottom w:val="single" w:sz="4" w:space="0" w:color="000000"/>
              <w:right w:val="single" w:sz="4" w:space="0" w:color="000000"/>
            </w:tcBorders>
          </w:tcPr>
          <w:p w14:paraId="6DECCCB0" w14:textId="77777777" w:rsidR="00B22E2F" w:rsidRPr="00AE6DEC" w:rsidRDefault="00B22E2F" w:rsidP="00B22E2F">
            <w:pPr>
              <w:spacing w:after="256"/>
              <w:rPr>
                <w:rFonts w:ascii="Arial" w:hAnsi="Arial" w:cs="Arial"/>
                <w:sz w:val="24"/>
                <w:szCs w:val="24"/>
              </w:rPr>
            </w:pPr>
            <w:r w:rsidRPr="00AE6DEC">
              <w:rPr>
                <w:rFonts w:ascii="Arial" w:eastAsia="Arial" w:hAnsi="Arial" w:cs="Arial"/>
                <w:color w:val="0B0B0B"/>
                <w:sz w:val="24"/>
                <w:szCs w:val="24"/>
              </w:rPr>
              <w:t xml:space="preserve">Observations and discussions with pupils indicate improved motivation and resilience, and this is reflected in the progress the children make (internal data analysis). </w:t>
            </w:r>
            <w:r w:rsidRPr="00AE6DEC">
              <w:rPr>
                <w:rFonts w:ascii="Arial" w:eastAsia="Times New Roman" w:hAnsi="Arial" w:cs="Arial"/>
                <w:sz w:val="24"/>
                <w:szCs w:val="24"/>
              </w:rPr>
              <w:t xml:space="preserve"> </w:t>
            </w:r>
          </w:p>
          <w:p w14:paraId="1EF3C052" w14:textId="1BDC2C97" w:rsidR="00780E2C" w:rsidRPr="00AE6DEC" w:rsidRDefault="00780E2C">
            <w:pPr>
              <w:rPr>
                <w:rFonts w:ascii="Arial" w:hAnsi="Arial" w:cs="Arial"/>
                <w:sz w:val="24"/>
                <w:szCs w:val="24"/>
              </w:rPr>
            </w:pPr>
          </w:p>
        </w:tc>
      </w:tr>
      <w:tr w:rsidR="00780E2C" w:rsidRPr="00E44628" w14:paraId="3A2F70B8" w14:textId="77777777" w:rsidTr="00F577CA">
        <w:tblPrEx>
          <w:tblCellMar>
            <w:top w:w="13" w:type="dxa"/>
            <w:left w:w="110" w:type="dxa"/>
            <w:right w:w="0" w:type="dxa"/>
          </w:tblCellMar>
        </w:tblPrEx>
        <w:trPr>
          <w:trHeight w:val="1537"/>
        </w:trPr>
        <w:tc>
          <w:tcPr>
            <w:tcW w:w="3676" w:type="dxa"/>
            <w:tcBorders>
              <w:top w:val="single" w:sz="4" w:space="0" w:color="000000"/>
              <w:left w:val="single" w:sz="4" w:space="0" w:color="000000"/>
              <w:bottom w:val="single" w:sz="4" w:space="0" w:color="000000"/>
              <w:right w:val="single" w:sz="4" w:space="0" w:color="000000"/>
            </w:tcBorders>
          </w:tcPr>
          <w:p w14:paraId="6A5D4071" w14:textId="1531136A" w:rsidR="00780E2C" w:rsidRPr="00AE6DEC" w:rsidRDefault="00B22E2F">
            <w:pPr>
              <w:rPr>
                <w:rFonts w:ascii="Arial" w:hAnsi="Arial" w:cs="Arial"/>
                <w:sz w:val="24"/>
                <w:szCs w:val="24"/>
              </w:rPr>
            </w:pPr>
            <w:r w:rsidRPr="00AE6DEC">
              <w:rPr>
                <w:rFonts w:ascii="Arial" w:eastAsia="Arial" w:hAnsi="Arial" w:cs="Arial"/>
                <w:color w:val="0B0B0B"/>
                <w:sz w:val="24"/>
                <w:szCs w:val="24"/>
              </w:rPr>
              <w:t xml:space="preserve">Improved phonics outcomes so that every child is a reader. </w:t>
            </w:r>
            <w:r w:rsidRPr="00AE6DEC">
              <w:rPr>
                <w:rFonts w:ascii="Arial" w:eastAsia="Times New Roman" w:hAnsi="Arial" w:cs="Arial"/>
                <w:sz w:val="24"/>
                <w:szCs w:val="24"/>
              </w:rPr>
              <w:t xml:space="preserve"> </w:t>
            </w:r>
          </w:p>
        </w:tc>
        <w:tc>
          <w:tcPr>
            <w:tcW w:w="5809" w:type="dxa"/>
            <w:tcBorders>
              <w:top w:val="single" w:sz="4" w:space="0" w:color="000000"/>
              <w:left w:val="single" w:sz="4" w:space="0" w:color="000000"/>
              <w:bottom w:val="single" w:sz="4" w:space="0" w:color="000000"/>
              <w:right w:val="single" w:sz="4" w:space="0" w:color="000000"/>
            </w:tcBorders>
          </w:tcPr>
          <w:p w14:paraId="2855460E" w14:textId="77777777" w:rsidR="00B22E2F" w:rsidRPr="00AE6DEC" w:rsidRDefault="00B22E2F" w:rsidP="00B22E2F">
            <w:pPr>
              <w:spacing w:after="281" w:line="239" w:lineRule="auto"/>
              <w:ind w:right="6"/>
              <w:rPr>
                <w:rFonts w:ascii="Arial" w:hAnsi="Arial" w:cs="Arial"/>
                <w:sz w:val="24"/>
                <w:szCs w:val="24"/>
              </w:rPr>
            </w:pPr>
            <w:r w:rsidRPr="00AE6DEC">
              <w:rPr>
                <w:rFonts w:ascii="Arial" w:eastAsia="Arial" w:hAnsi="Arial" w:cs="Arial"/>
                <w:color w:val="0B0B0B"/>
                <w:sz w:val="24"/>
                <w:szCs w:val="24"/>
              </w:rPr>
              <w:t xml:space="preserve">Phonics outcomes will show an increase in the number of children, particularly the disadvantaged achieving the expected standard. </w:t>
            </w:r>
            <w:r w:rsidRPr="00AE6DEC">
              <w:rPr>
                <w:rFonts w:ascii="Arial" w:eastAsia="Times New Roman" w:hAnsi="Arial" w:cs="Arial"/>
                <w:sz w:val="24"/>
                <w:szCs w:val="24"/>
              </w:rPr>
              <w:t xml:space="preserve"> </w:t>
            </w:r>
          </w:p>
          <w:p w14:paraId="167E2BF6" w14:textId="6A6D46C6" w:rsidR="00780E2C" w:rsidRPr="00AE6DEC" w:rsidRDefault="00B22E2F" w:rsidP="00B22E2F">
            <w:pPr>
              <w:spacing w:after="276"/>
              <w:rPr>
                <w:rFonts w:ascii="Arial" w:hAnsi="Arial" w:cs="Arial"/>
                <w:sz w:val="24"/>
                <w:szCs w:val="24"/>
              </w:rPr>
            </w:pPr>
            <w:r w:rsidRPr="00AE6DEC">
              <w:rPr>
                <w:rFonts w:ascii="Arial" w:eastAsia="Arial" w:hAnsi="Arial" w:cs="Arial"/>
                <w:color w:val="0B0B0B"/>
                <w:sz w:val="24"/>
                <w:szCs w:val="24"/>
              </w:rPr>
              <w:t xml:space="preserve">In house phonics tracking data indicates that pupils are successfully moving through the phonics scheme and are accessing age appropriate books in preparation for KS2. </w:t>
            </w:r>
            <w:r w:rsidRPr="00AE6DEC">
              <w:rPr>
                <w:rFonts w:ascii="Arial" w:eastAsia="Times New Roman" w:hAnsi="Arial" w:cs="Arial"/>
                <w:sz w:val="24"/>
                <w:szCs w:val="24"/>
              </w:rPr>
              <w:t xml:space="preserve"> </w:t>
            </w:r>
          </w:p>
          <w:p w14:paraId="016927FB" w14:textId="39726935" w:rsidR="00780E2C" w:rsidRPr="00AE6DEC" w:rsidRDefault="00780E2C">
            <w:pPr>
              <w:rPr>
                <w:rFonts w:ascii="Arial" w:hAnsi="Arial" w:cs="Arial"/>
                <w:sz w:val="24"/>
                <w:szCs w:val="24"/>
              </w:rPr>
            </w:pPr>
          </w:p>
        </w:tc>
      </w:tr>
      <w:tr w:rsidR="00780E2C" w:rsidRPr="00E44628" w14:paraId="3E495325" w14:textId="77777777" w:rsidTr="000100E7">
        <w:tblPrEx>
          <w:tblCellMar>
            <w:top w:w="13" w:type="dxa"/>
            <w:left w:w="110" w:type="dxa"/>
            <w:right w:w="0" w:type="dxa"/>
          </w:tblCellMar>
        </w:tblPrEx>
        <w:trPr>
          <w:trHeight w:val="1709"/>
        </w:trPr>
        <w:tc>
          <w:tcPr>
            <w:tcW w:w="3676" w:type="dxa"/>
            <w:tcBorders>
              <w:top w:val="single" w:sz="4" w:space="0" w:color="000000"/>
              <w:left w:val="single" w:sz="4" w:space="0" w:color="000000"/>
              <w:bottom w:val="single" w:sz="4" w:space="0" w:color="000000"/>
              <w:right w:val="single" w:sz="4" w:space="0" w:color="000000"/>
            </w:tcBorders>
          </w:tcPr>
          <w:p w14:paraId="0A18C956" w14:textId="77777777" w:rsidR="00B22E2F" w:rsidRPr="00AE6DEC" w:rsidRDefault="00B22E2F" w:rsidP="00B22E2F">
            <w:pPr>
              <w:spacing w:after="276"/>
              <w:rPr>
                <w:rFonts w:ascii="Arial" w:hAnsi="Arial" w:cs="Arial"/>
                <w:sz w:val="24"/>
                <w:szCs w:val="24"/>
              </w:rPr>
            </w:pPr>
            <w:r w:rsidRPr="00AE6DEC">
              <w:rPr>
                <w:rFonts w:ascii="Arial" w:eastAsia="Arial" w:hAnsi="Arial" w:cs="Arial"/>
                <w:color w:val="0B0B0B"/>
                <w:sz w:val="24"/>
                <w:szCs w:val="24"/>
              </w:rPr>
              <w:t xml:space="preserve">To provide support for families to ensure our provision, wider offer and enrichment is available to all, leading to improved engagement for parents, particularly those of our disadvantaged pupils. </w:t>
            </w:r>
            <w:r w:rsidRPr="00AE6DEC">
              <w:rPr>
                <w:rFonts w:ascii="Arial" w:eastAsia="Arial" w:hAnsi="Arial" w:cs="Arial"/>
                <w:sz w:val="24"/>
                <w:szCs w:val="24"/>
              </w:rPr>
              <w:t xml:space="preserve"> </w:t>
            </w:r>
          </w:p>
          <w:p w14:paraId="3F5710FE" w14:textId="30757C97" w:rsidR="00780E2C" w:rsidRPr="00AE6DEC" w:rsidRDefault="00780E2C">
            <w:pPr>
              <w:ind w:left="58"/>
              <w:rPr>
                <w:rFonts w:ascii="Arial" w:hAnsi="Arial" w:cs="Arial"/>
                <w:sz w:val="24"/>
                <w:szCs w:val="24"/>
              </w:rPr>
            </w:pPr>
          </w:p>
        </w:tc>
        <w:tc>
          <w:tcPr>
            <w:tcW w:w="5809" w:type="dxa"/>
            <w:tcBorders>
              <w:top w:val="single" w:sz="4" w:space="0" w:color="000000"/>
              <w:left w:val="single" w:sz="4" w:space="0" w:color="000000"/>
              <w:bottom w:val="single" w:sz="4" w:space="0" w:color="000000"/>
              <w:right w:val="single" w:sz="4" w:space="0" w:color="000000"/>
            </w:tcBorders>
          </w:tcPr>
          <w:p w14:paraId="73D42BD9" w14:textId="77777777" w:rsidR="00B22E2F" w:rsidRPr="00AE6DEC" w:rsidRDefault="00B22E2F" w:rsidP="00B22E2F">
            <w:pPr>
              <w:ind w:right="6"/>
              <w:rPr>
                <w:rFonts w:ascii="Arial" w:hAnsi="Arial" w:cs="Arial"/>
                <w:sz w:val="24"/>
                <w:szCs w:val="24"/>
              </w:rPr>
            </w:pPr>
            <w:r w:rsidRPr="00AE6DEC">
              <w:rPr>
                <w:rFonts w:ascii="Arial" w:eastAsia="Arial" w:hAnsi="Arial" w:cs="Arial"/>
                <w:color w:val="0B0B0B"/>
                <w:sz w:val="24"/>
                <w:szCs w:val="24"/>
              </w:rPr>
              <w:t xml:space="preserve">Sustained high levels of engagement will be evident through parent feedback, teacher and pupil surveys. This will impact positively on the progress and attainment of disadvantaged pupils. Ensure that, as an inclusive school, provision is available for all. Disadvantaged families feel supported, as children are able to access educational visit, wider enrichment </w:t>
            </w:r>
          </w:p>
          <w:p w14:paraId="2DA3076A" w14:textId="77777777" w:rsidR="00B22E2F" w:rsidRPr="00AE6DEC" w:rsidRDefault="00B22E2F" w:rsidP="00B22E2F">
            <w:pPr>
              <w:spacing w:after="281"/>
              <w:rPr>
                <w:rFonts w:ascii="Arial" w:eastAsia="Arial" w:hAnsi="Arial" w:cs="Arial"/>
                <w:sz w:val="24"/>
                <w:szCs w:val="24"/>
              </w:rPr>
            </w:pPr>
            <w:r w:rsidRPr="00AE6DEC">
              <w:rPr>
                <w:rFonts w:ascii="Arial" w:eastAsia="Arial" w:hAnsi="Arial" w:cs="Arial"/>
                <w:color w:val="0B0B0B"/>
                <w:sz w:val="24"/>
                <w:szCs w:val="24"/>
              </w:rPr>
              <w:t xml:space="preserve">and school provision without / with reduced cost. </w:t>
            </w:r>
            <w:r w:rsidRPr="00AE6DEC">
              <w:rPr>
                <w:rFonts w:ascii="Arial" w:eastAsia="Arial" w:hAnsi="Arial" w:cs="Arial"/>
                <w:sz w:val="24"/>
                <w:szCs w:val="24"/>
              </w:rPr>
              <w:t xml:space="preserve"> </w:t>
            </w:r>
            <w:r w:rsidRPr="00AE6DEC">
              <w:rPr>
                <w:rFonts w:ascii="Arial" w:eastAsia="Arial" w:hAnsi="Arial" w:cs="Arial"/>
                <w:color w:val="0B0B0B"/>
                <w:sz w:val="24"/>
                <w:szCs w:val="24"/>
              </w:rPr>
              <w:t xml:space="preserve">Pupils’ confidence, self-esteem and attainment is supported through access to enrichment outside of school hours. </w:t>
            </w:r>
            <w:r w:rsidRPr="00AE6DEC">
              <w:rPr>
                <w:rFonts w:ascii="Arial" w:eastAsia="Arial" w:hAnsi="Arial" w:cs="Arial"/>
                <w:sz w:val="24"/>
                <w:szCs w:val="24"/>
              </w:rPr>
              <w:t xml:space="preserve"> </w:t>
            </w:r>
          </w:p>
          <w:p w14:paraId="29CFFE20" w14:textId="77777777" w:rsidR="00AE6DEC" w:rsidRPr="00AE6DEC" w:rsidRDefault="00AE6DEC" w:rsidP="00AE6DEC">
            <w:pPr>
              <w:pStyle w:val="NormalWeb"/>
              <w:rPr>
                <w:rFonts w:ascii="Arial" w:hAnsi="Arial" w:cs="Arial"/>
              </w:rPr>
            </w:pPr>
            <w:r w:rsidRPr="00AE6DEC">
              <w:rPr>
                <w:rFonts w:ascii="Arial" w:hAnsi="Arial" w:cs="Arial"/>
                <w:color w:val="0C0C0C"/>
              </w:rPr>
              <w:t xml:space="preserve">Communication is clear to EAL parents. Learning in school promotes both the native and English language development </w:t>
            </w:r>
          </w:p>
          <w:p w14:paraId="354B2F46" w14:textId="77777777" w:rsidR="00AE6DEC" w:rsidRPr="00AE6DEC" w:rsidRDefault="00AE6DEC" w:rsidP="00B22E2F">
            <w:pPr>
              <w:spacing w:after="281"/>
              <w:rPr>
                <w:rFonts w:ascii="Arial" w:hAnsi="Arial" w:cs="Arial"/>
                <w:sz w:val="24"/>
                <w:szCs w:val="24"/>
              </w:rPr>
            </w:pPr>
          </w:p>
          <w:p w14:paraId="7DD3B811" w14:textId="2639820D" w:rsidR="00780E2C" w:rsidRPr="00AE6DEC" w:rsidRDefault="00780E2C">
            <w:pPr>
              <w:ind w:left="58"/>
              <w:rPr>
                <w:rFonts w:ascii="Arial" w:hAnsi="Arial" w:cs="Arial"/>
                <w:sz w:val="24"/>
                <w:szCs w:val="24"/>
              </w:rPr>
            </w:pPr>
          </w:p>
        </w:tc>
      </w:tr>
      <w:tr w:rsidR="00780E2C" w:rsidRPr="00E44628" w14:paraId="650D1A39" w14:textId="77777777" w:rsidTr="000100E7">
        <w:tblPrEx>
          <w:tblCellMar>
            <w:top w:w="13" w:type="dxa"/>
            <w:left w:w="110" w:type="dxa"/>
            <w:right w:w="0" w:type="dxa"/>
          </w:tblCellMar>
        </w:tblPrEx>
        <w:trPr>
          <w:trHeight w:val="2351"/>
        </w:trPr>
        <w:tc>
          <w:tcPr>
            <w:tcW w:w="3676" w:type="dxa"/>
            <w:tcBorders>
              <w:top w:val="single" w:sz="4" w:space="0" w:color="000000"/>
              <w:left w:val="single" w:sz="4" w:space="0" w:color="000000"/>
              <w:bottom w:val="single" w:sz="4" w:space="0" w:color="000000"/>
              <w:right w:val="single" w:sz="4" w:space="0" w:color="000000"/>
            </w:tcBorders>
          </w:tcPr>
          <w:p w14:paraId="5F013537" w14:textId="77777777" w:rsidR="00AE6DEC" w:rsidRPr="00AE6DEC" w:rsidRDefault="00AE6DEC" w:rsidP="00AE6DEC">
            <w:pPr>
              <w:pStyle w:val="NormalWeb"/>
              <w:rPr>
                <w:rFonts w:ascii="Arial" w:hAnsi="Arial" w:cs="Arial"/>
              </w:rPr>
            </w:pPr>
            <w:r w:rsidRPr="00AE6DEC">
              <w:rPr>
                <w:rFonts w:ascii="Arial" w:hAnsi="Arial" w:cs="Arial"/>
              </w:rPr>
              <w:t xml:space="preserve">The gap in attendance for children eligible for free school meals is closed. </w:t>
            </w:r>
          </w:p>
          <w:p w14:paraId="1E078CBB" w14:textId="622780E0" w:rsidR="00780E2C" w:rsidRPr="00AE6DEC" w:rsidRDefault="00780E2C">
            <w:pPr>
              <w:rPr>
                <w:rFonts w:ascii="Arial" w:hAnsi="Arial" w:cs="Arial"/>
                <w:sz w:val="24"/>
                <w:szCs w:val="24"/>
              </w:rPr>
            </w:pPr>
          </w:p>
        </w:tc>
        <w:tc>
          <w:tcPr>
            <w:tcW w:w="5809" w:type="dxa"/>
            <w:tcBorders>
              <w:top w:val="single" w:sz="4" w:space="0" w:color="000000"/>
              <w:left w:val="single" w:sz="4" w:space="0" w:color="000000"/>
              <w:bottom w:val="single" w:sz="4" w:space="0" w:color="000000"/>
              <w:right w:val="single" w:sz="4" w:space="0" w:color="000000"/>
            </w:tcBorders>
          </w:tcPr>
          <w:p w14:paraId="424532BD" w14:textId="5398D7CC" w:rsidR="00780E2C" w:rsidRPr="00AE6DEC" w:rsidRDefault="00AE6DEC">
            <w:pPr>
              <w:rPr>
                <w:rFonts w:ascii="Arial" w:eastAsia="Times New Roman" w:hAnsi="Arial" w:cs="Arial"/>
                <w:sz w:val="24"/>
                <w:szCs w:val="24"/>
              </w:rPr>
            </w:pPr>
            <w:r w:rsidRPr="00AE6DEC">
              <w:rPr>
                <w:rFonts w:ascii="Arial" w:eastAsia="Times New Roman" w:hAnsi="Arial" w:cs="Arial"/>
                <w:sz w:val="24"/>
                <w:szCs w:val="24"/>
              </w:rPr>
              <w:t>Relationships with families illustrate that the school is both supportive and challenging.</w:t>
            </w:r>
            <w:r w:rsidRPr="00AE6DEC">
              <w:rPr>
                <w:rFonts w:ascii="Arial" w:hAnsi="Arial" w:cs="Arial"/>
                <w:sz w:val="24"/>
                <w:szCs w:val="24"/>
              </w:rPr>
              <w:t xml:space="preserve"> Families who persistently fail to ensure their children are in school face enforcement action.</w:t>
            </w:r>
          </w:p>
          <w:p w14:paraId="52469DB7" w14:textId="37E0FFEC" w:rsidR="00AE6DEC" w:rsidRPr="00AE6DEC" w:rsidRDefault="00AE6DEC" w:rsidP="00AE6DEC">
            <w:pPr>
              <w:pStyle w:val="NormalWeb"/>
              <w:rPr>
                <w:rFonts w:ascii="Arial" w:hAnsi="Arial" w:cs="Arial"/>
              </w:rPr>
            </w:pPr>
            <w:r w:rsidRPr="00AE6DEC">
              <w:rPr>
                <w:rFonts w:ascii="Arial" w:hAnsi="Arial" w:cs="Arial"/>
              </w:rPr>
              <w:t>Attendance improves for FSM pupils to be in line with national figures .</w:t>
            </w:r>
          </w:p>
          <w:p w14:paraId="23B154C0" w14:textId="77186492" w:rsidR="00AE6DEC" w:rsidRPr="00AE6DEC" w:rsidRDefault="00AE6DEC" w:rsidP="00AE6DEC">
            <w:pPr>
              <w:pStyle w:val="NormalWeb"/>
              <w:rPr>
                <w:rFonts w:ascii="Arial" w:hAnsi="Arial" w:cs="Arial"/>
              </w:rPr>
            </w:pPr>
          </w:p>
        </w:tc>
      </w:tr>
      <w:tr w:rsidR="000100E7" w:rsidRPr="00E44628" w14:paraId="05D84269" w14:textId="77777777" w:rsidTr="00B03AB8">
        <w:tblPrEx>
          <w:tblCellMar>
            <w:top w:w="13" w:type="dxa"/>
            <w:left w:w="110" w:type="dxa"/>
            <w:right w:w="0" w:type="dxa"/>
          </w:tblCellMar>
        </w:tblPrEx>
        <w:trPr>
          <w:trHeight w:val="77"/>
        </w:trPr>
        <w:tc>
          <w:tcPr>
            <w:tcW w:w="3676" w:type="dxa"/>
            <w:tcBorders>
              <w:top w:val="single" w:sz="4" w:space="0" w:color="000000"/>
              <w:left w:val="single" w:sz="4" w:space="0" w:color="000000"/>
              <w:bottom w:val="single" w:sz="4" w:space="0" w:color="auto"/>
              <w:right w:val="single" w:sz="4" w:space="0" w:color="000000"/>
            </w:tcBorders>
          </w:tcPr>
          <w:p w14:paraId="08B3451A" w14:textId="01BE6E96" w:rsidR="000100E7" w:rsidRPr="00AE6DEC" w:rsidRDefault="000100E7">
            <w:pPr>
              <w:rPr>
                <w:rFonts w:ascii="Arial" w:hAnsi="Arial" w:cs="Arial"/>
                <w:sz w:val="24"/>
                <w:szCs w:val="24"/>
              </w:rPr>
            </w:pPr>
          </w:p>
        </w:tc>
        <w:tc>
          <w:tcPr>
            <w:tcW w:w="5809" w:type="dxa"/>
            <w:tcBorders>
              <w:top w:val="single" w:sz="4" w:space="0" w:color="000000"/>
              <w:left w:val="single" w:sz="4" w:space="0" w:color="000000"/>
              <w:bottom w:val="single" w:sz="4" w:space="0" w:color="auto"/>
              <w:right w:val="single" w:sz="4" w:space="0" w:color="000000"/>
            </w:tcBorders>
          </w:tcPr>
          <w:p w14:paraId="6F575EAF" w14:textId="77777777" w:rsidR="000100E7" w:rsidRPr="00AE6DEC" w:rsidRDefault="000100E7" w:rsidP="00001C39">
            <w:pPr>
              <w:rPr>
                <w:rFonts w:ascii="Arial" w:hAnsi="Arial" w:cs="Arial"/>
                <w:sz w:val="24"/>
                <w:szCs w:val="24"/>
              </w:rPr>
            </w:pPr>
          </w:p>
        </w:tc>
      </w:tr>
    </w:tbl>
    <w:p w14:paraId="281765DA" w14:textId="77777777" w:rsidR="00780E2C" w:rsidRPr="00E44628" w:rsidRDefault="00A84432">
      <w:pPr>
        <w:spacing w:after="0"/>
        <w:jc w:val="both"/>
        <w:rPr>
          <w:rFonts w:ascii="Arial" w:hAnsi="Arial" w:cs="Arial"/>
          <w:sz w:val="24"/>
          <w:szCs w:val="24"/>
        </w:rPr>
      </w:pPr>
      <w:r w:rsidRPr="00E44628">
        <w:rPr>
          <w:rFonts w:ascii="Arial" w:eastAsia="Arial" w:hAnsi="Arial" w:cs="Arial"/>
          <w:color w:val="0C0C0C"/>
          <w:sz w:val="24"/>
          <w:szCs w:val="24"/>
        </w:rPr>
        <w:t xml:space="preserve"> </w:t>
      </w:r>
      <w:r w:rsidRPr="00E44628">
        <w:rPr>
          <w:rFonts w:ascii="Arial" w:eastAsia="Arial" w:hAnsi="Arial" w:cs="Arial"/>
          <w:color w:val="0C0C0C"/>
          <w:sz w:val="24"/>
          <w:szCs w:val="24"/>
        </w:rPr>
        <w:tab/>
      </w:r>
      <w:r w:rsidRPr="00E44628">
        <w:rPr>
          <w:rFonts w:ascii="Arial" w:eastAsia="Arial" w:hAnsi="Arial" w:cs="Arial"/>
          <w:b/>
          <w:color w:val="104E74"/>
          <w:sz w:val="24"/>
          <w:szCs w:val="24"/>
        </w:rPr>
        <w:t xml:space="preserve"> </w:t>
      </w:r>
      <w:r w:rsidRPr="00E44628">
        <w:rPr>
          <w:rFonts w:ascii="Arial" w:hAnsi="Arial" w:cs="Arial"/>
          <w:sz w:val="24"/>
          <w:szCs w:val="24"/>
        </w:rPr>
        <w:br w:type="page"/>
      </w:r>
    </w:p>
    <w:p w14:paraId="24AB2CE5" w14:textId="77777777" w:rsidR="00780E2C" w:rsidRDefault="00A84432">
      <w:pPr>
        <w:pStyle w:val="Heading2"/>
        <w:ind w:left="-5"/>
      </w:pPr>
      <w:r>
        <w:lastRenderedPageBreak/>
        <w:t xml:space="preserve">Activity in this academic year </w:t>
      </w:r>
    </w:p>
    <w:p w14:paraId="55E618B8" w14:textId="77777777" w:rsidR="00780E2C" w:rsidRDefault="00A84432">
      <w:pPr>
        <w:spacing w:after="547"/>
        <w:ind w:left="-5" w:hanging="10"/>
      </w:pPr>
      <w:r>
        <w:rPr>
          <w:rFonts w:ascii="Arial" w:eastAsia="Arial" w:hAnsi="Arial" w:cs="Arial"/>
          <w:color w:val="0C0C0C"/>
          <w:sz w:val="24"/>
        </w:rPr>
        <w:t xml:space="preserve">This details how we intend to spend our pupil premium (and recovery premium funding) </w:t>
      </w:r>
      <w:r>
        <w:rPr>
          <w:rFonts w:ascii="Arial" w:eastAsia="Arial" w:hAnsi="Arial" w:cs="Arial"/>
          <w:b/>
          <w:color w:val="0C0C0C"/>
          <w:sz w:val="24"/>
        </w:rPr>
        <w:t>this academic year</w:t>
      </w:r>
      <w:r>
        <w:rPr>
          <w:rFonts w:ascii="Arial" w:eastAsia="Arial" w:hAnsi="Arial" w:cs="Arial"/>
          <w:color w:val="0C0C0C"/>
          <w:sz w:val="24"/>
        </w:rPr>
        <w:t xml:space="preserve"> to address the challenges listed above. </w:t>
      </w:r>
    </w:p>
    <w:p w14:paraId="774F2847" w14:textId="77777777" w:rsidR="00780E2C" w:rsidRPr="00FB6560" w:rsidRDefault="00A84432">
      <w:pPr>
        <w:pStyle w:val="Heading3"/>
        <w:spacing w:after="177"/>
        <w:ind w:left="-5"/>
      </w:pPr>
      <w:r>
        <w:t xml:space="preserve">Teaching </w:t>
      </w:r>
      <w:r w:rsidRPr="00FB6560">
        <w:t xml:space="preserve">(for example, CPD, recruitment and retention) </w:t>
      </w:r>
    </w:p>
    <w:p w14:paraId="32C9190A" w14:textId="6B78C517" w:rsidR="00780E2C" w:rsidRDefault="00A84432">
      <w:pPr>
        <w:spacing w:after="3"/>
        <w:ind w:left="-5" w:hanging="10"/>
      </w:pPr>
      <w:r w:rsidRPr="00FB6560">
        <w:rPr>
          <w:rFonts w:ascii="Arial" w:eastAsia="Arial" w:hAnsi="Arial" w:cs="Arial"/>
          <w:color w:val="0C0C0C"/>
          <w:sz w:val="24"/>
        </w:rPr>
        <w:t>Budgeted cost: £</w:t>
      </w:r>
      <w:r w:rsidR="00CE392A" w:rsidRPr="00FB6560">
        <w:rPr>
          <w:rFonts w:ascii="Arial" w:eastAsia="Arial" w:hAnsi="Arial" w:cs="Arial"/>
          <w:color w:val="0C0C0C"/>
          <w:sz w:val="24"/>
        </w:rPr>
        <w:t>32,662.66</w:t>
      </w:r>
      <w:r w:rsidRPr="00FB6560">
        <w:rPr>
          <w:rFonts w:ascii="Arial" w:eastAsia="Arial" w:hAnsi="Arial" w:cs="Arial"/>
          <w:color w:val="0C0C0C"/>
          <w:sz w:val="24"/>
        </w:rPr>
        <w:t xml:space="preserve"> </w:t>
      </w:r>
    </w:p>
    <w:tbl>
      <w:tblPr>
        <w:tblStyle w:val="TableGrid"/>
        <w:tblW w:w="9484" w:type="dxa"/>
        <w:tblInd w:w="6" w:type="dxa"/>
        <w:tblCellMar>
          <w:top w:w="13" w:type="dxa"/>
          <w:left w:w="109" w:type="dxa"/>
          <w:right w:w="39" w:type="dxa"/>
        </w:tblCellMar>
        <w:tblLook w:val="04A0" w:firstRow="1" w:lastRow="0" w:firstColumn="1" w:lastColumn="0" w:noHBand="0" w:noVBand="1"/>
      </w:tblPr>
      <w:tblGrid>
        <w:gridCol w:w="2502"/>
        <w:gridCol w:w="4632"/>
        <w:gridCol w:w="2350"/>
      </w:tblGrid>
      <w:tr w:rsidR="0094088A" w14:paraId="61AFFA86" w14:textId="77777777" w:rsidTr="0094088A">
        <w:trPr>
          <w:trHeight w:val="958"/>
        </w:trPr>
        <w:tc>
          <w:tcPr>
            <w:tcW w:w="2502" w:type="dxa"/>
            <w:tcBorders>
              <w:top w:val="single" w:sz="4" w:space="0" w:color="000000"/>
              <w:left w:val="single" w:sz="4" w:space="0" w:color="000000"/>
              <w:bottom w:val="single" w:sz="4" w:space="0" w:color="000000"/>
              <w:right w:val="single" w:sz="4" w:space="0" w:color="000000"/>
            </w:tcBorders>
            <w:shd w:val="clear" w:color="auto" w:fill="D7E2E9"/>
          </w:tcPr>
          <w:p w14:paraId="67D26807" w14:textId="77777777" w:rsidR="00780E2C" w:rsidRDefault="00A84432">
            <w:pPr>
              <w:ind w:left="58"/>
            </w:pPr>
            <w:r>
              <w:rPr>
                <w:rFonts w:ascii="Arial" w:eastAsia="Arial" w:hAnsi="Arial" w:cs="Arial"/>
                <w:b/>
                <w:color w:val="0C0C0C"/>
                <w:sz w:val="24"/>
              </w:rPr>
              <w:t xml:space="preserve">Activity </w:t>
            </w:r>
          </w:p>
        </w:tc>
        <w:tc>
          <w:tcPr>
            <w:tcW w:w="4632" w:type="dxa"/>
            <w:tcBorders>
              <w:top w:val="single" w:sz="4" w:space="0" w:color="000000"/>
              <w:left w:val="single" w:sz="4" w:space="0" w:color="000000"/>
              <w:bottom w:val="single" w:sz="4" w:space="0" w:color="000000"/>
              <w:right w:val="single" w:sz="4" w:space="0" w:color="000000"/>
            </w:tcBorders>
            <w:shd w:val="clear" w:color="auto" w:fill="D7E2E9"/>
          </w:tcPr>
          <w:p w14:paraId="0DEDB4C1" w14:textId="77777777" w:rsidR="00780E2C" w:rsidRDefault="00A84432">
            <w:pPr>
              <w:ind w:left="59"/>
            </w:pPr>
            <w:r>
              <w:rPr>
                <w:rFonts w:ascii="Arial" w:eastAsia="Arial" w:hAnsi="Arial" w:cs="Arial"/>
                <w:b/>
                <w:color w:val="0C0C0C"/>
                <w:sz w:val="24"/>
              </w:rPr>
              <w:t xml:space="preserve">Evidence that supports this approach </w:t>
            </w:r>
          </w:p>
        </w:tc>
        <w:tc>
          <w:tcPr>
            <w:tcW w:w="2350" w:type="dxa"/>
            <w:tcBorders>
              <w:top w:val="single" w:sz="4" w:space="0" w:color="000000"/>
              <w:left w:val="single" w:sz="4" w:space="0" w:color="000000"/>
              <w:bottom w:val="single" w:sz="4" w:space="0" w:color="000000"/>
              <w:right w:val="single" w:sz="4" w:space="0" w:color="000000"/>
            </w:tcBorders>
            <w:shd w:val="clear" w:color="auto" w:fill="D7E2E9"/>
          </w:tcPr>
          <w:p w14:paraId="733C0C47" w14:textId="77777777" w:rsidR="00780E2C" w:rsidRDefault="00A84432">
            <w:pPr>
              <w:ind w:left="56"/>
            </w:pPr>
            <w:r>
              <w:rPr>
                <w:rFonts w:ascii="Arial" w:eastAsia="Arial" w:hAnsi="Arial" w:cs="Arial"/>
                <w:b/>
                <w:color w:val="0C0C0C"/>
                <w:sz w:val="24"/>
              </w:rPr>
              <w:t xml:space="preserve">Challenge number(s) addressed </w:t>
            </w:r>
          </w:p>
        </w:tc>
      </w:tr>
      <w:tr w:rsidR="0094088A" w14:paraId="047CD836" w14:textId="77777777" w:rsidTr="007E06A5">
        <w:trPr>
          <w:trHeight w:val="2730"/>
        </w:trPr>
        <w:tc>
          <w:tcPr>
            <w:tcW w:w="2502" w:type="dxa"/>
            <w:tcBorders>
              <w:top w:val="single" w:sz="4" w:space="0" w:color="000000"/>
              <w:left w:val="single" w:sz="4" w:space="0" w:color="000000"/>
              <w:bottom w:val="single" w:sz="4" w:space="0" w:color="000000"/>
              <w:right w:val="single" w:sz="4" w:space="0" w:color="000000"/>
            </w:tcBorders>
          </w:tcPr>
          <w:p w14:paraId="372AD4C0" w14:textId="77777777" w:rsidR="0094088A" w:rsidRDefault="0094088A">
            <w:pPr>
              <w:spacing w:after="281"/>
              <w:rPr>
                <w:rFonts w:ascii="Arial" w:eastAsia="Arial" w:hAnsi="Arial" w:cs="Arial"/>
                <w:color w:val="0B0B0B"/>
                <w:sz w:val="24"/>
              </w:rPr>
            </w:pPr>
            <w:r>
              <w:rPr>
                <w:rFonts w:ascii="Arial" w:eastAsia="Arial" w:hAnsi="Arial" w:cs="Arial"/>
                <w:color w:val="0B0B0B"/>
                <w:sz w:val="24"/>
              </w:rPr>
              <w:t>Teacher support</w:t>
            </w:r>
          </w:p>
          <w:p w14:paraId="01309D13" w14:textId="77777777" w:rsidR="00780E2C" w:rsidRDefault="00A84432">
            <w:pPr>
              <w:spacing w:after="281"/>
            </w:pPr>
            <w:r>
              <w:rPr>
                <w:rFonts w:ascii="Arial" w:eastAsia="Arial" w:hAnsi="Arial" w:cs="Arial"/>
                <w:color w:val="0B0B0B"/>
                <w:sz w:val="24"/>
              </w:rPr>
              <w:t xml:space="preserve">This will update staff training to secure high quality teaching  </w:t>
            </w:r>
          </w:p>
          <w:p w14:paraId="410694C7" w14:textId="0321F059" w:rsidR="00780E2C" w:rsidRDefault="00780E2C">
            <w:pPr>
              <w:spacing w:after="259"/>
            </w:pPr>
          </w:p>
          <w:p w14:paraId="34867CF2" w14:textId="77777777" w:rsidR="00780E2C" w:rsidRDefault="00A84432">
            <w:pPr>
              <w:ind w:left="58"/>
            </w:pPr>
            <w:r>
              <w:rPr>
                <w:rFonts w:ascii="Arial" w:eastAsia="Arial" w:hAnsi="Arial" w:cs="Arial"/>
                <w:color w:val="0C0C0C"/>
                <w:sz w:val="24"/>
              </w:rPr>
              <w:t xml:space="preserve"> </w:t>
            </w:r>
          </w:p>
        </w:tc>
        <w:tc>
          <w:tcPr>
            <w:tcW w:w="4632" w:type="dxa"/>
            <w:tcBorders>
              <w:top w:val="single" w:sz="4" w:space="0" w:color="000000"/>
              <w:left w:val="single" w:sz="4" w:space="0" w:color="000000"/>
              <w:bottom w:val="single" w:sz="4" w:space="0" w:color="000000"/>
              <w:right w:val="single" w:sz="4" w:space="0" w:color="000000"/>
            </w:tcBorders>
          </w:tcPr>
          <w:p w14:paraId="26742F60" w14:textId="77777777" w:rsidR="00780E2C" w:rsidRDefault="007E06A5">
            <w:pPr>
              <w:ind w:left="59"/>
            </w:pPr>
            <w:r>
              <w:rPr>
                <w:rFonts w:ascii="Arial" w:eastAsia="Arial" w:hAnsi="Arial" w:cs="Arial"/>
                <w:color w:val="0D0D0D"/>
                <w:sz w:val="24"/>
              </w:rPr>
              <w:t xml:space="preserve">EEF: Schools should focus first on developing core classroom teaching strategies that improve the literacy capabilities of the whole class. With this in place, the need for additional support should decrease.  </w:t>
            </w:r>
            <w:r>
              <w:rPr>
                <w:rFonts w:ascii="Arial" w:eastAsia="Arial" w:hAnsi="Arial" w:cs="Arial"/>
                <w:color w:val="0D0D0D"/>
              </w:rPr>
              <w:t xml:space="preserve"> </w:t>
            </w:r>
          </w:p>
        </w:tc>
        <w:tc>
          <w:tcPr>
            <w:tcW w:w="2350" w:type="dxa"/>
            <w:tcBorders>
              <w:top w:val="single" w:sz="4" w:space="0" w:color="000000"/>
              <w:left w:val="single" w:sz="4" w:space="0" w:color="000000"/>
              <w:bottom w:val="single" w:sz="4" w:space="0" w:color="000000"/>
              <w:right w:val="single" w:sz="4" w:space="0" w:color="000000"/>
            </w:tcBorders>
          </w:tcPr>
          <w:p w14:paraId="524A3916" w14:textId="77777777" w:rsidR="00780E2C" w:rsidRDefault="00A84432">
            <w:pPr>
              <w:ind w:left="56"/>
            </w:pPr>
            <w:r>
              <w:rPr>
                <w:rFonts w:ascii="Arial" w:eastAsia="Arial" w:hAnsi="Arial" w:cs="Arial"/>
                <w:color w:val="0C0C0C"/>
              </w:rPr>
              <w:t xml:space="preserve">2, 4 </w:t>
            </w:r>
          </w:p>
        </w:tc>
      </w:tr>
      <w:tr w:rsidR="0094088A" w14:paraId="6FE61507" w14:textId="77777777" w:rsidTr="007E06A5">
        <w:trPr>
          <w:trHeight w:val="4741"/>
        </w:trPr>
        <w:tc>
          <w:tcPr>
            <w:tcW w:w="2502" w:type="dxa"/>
            <w:tcBorders>
              <w:top w:val="single" w:sz="4" w:space="0" w:color="000000"/>
              <w:left w:val="single" w:sz="4" w:space="0" w:color="000000"/>
              <w:bottom w:val="single" w:sz="4" w:space="0" w:color="auto"/>
              <w:right w:val="single" w:sz="4" w:space="0" w:color="000000"/>
            </w:tcBorders>
          </w:tcPr>
          <w:p w14:paraId="447F5394" w14:textId="77777777" w:rsidR="0094088A" w:rsidRDefault="0094088A">
            <w:pPr>
              <w:ind w:right="144"/>
              <w:jc w:val="both"/>
            </w:pPr>
            <w:r>
              <w:rPr>
                <w:rFonts w:ascii="Arial" w:eastAsia="Arial" w:hAnsi="Arial" w:cs="Arial"/>
                <w:color w:val="0B0B0B"/>
                <w:sz w:val="24"/>
              </w:rPr>
              <w:t xml:space="preserve">To employ  Speech /Language therapist to work with individuals /small groups in EYFS and KS1 with focus on spoken language and </w:t>
            </w:r>
          </w:p>
          <w:p w14:paraId="63B624F0" w14:textId="77777777" w:rsidR="0094088A" w:rsidRDefault="0094088A">
            <w:pPr>
              <w:spacing w:after="278" w:line="242" w:lineRule="auto"/>
            </w:pPr>
            <w:r>
              <w:rPr>
                <w:rFonts w:ascii="Arial" w:eastAsia="Arial" w:hAnsi="Arial" w:cs="Arial"/>
                <w:color w:val="0B0B0B"/>
                <w:sz w:val="24"/>
              </w:rPr>
              <w:t xml:space="preserve">vocabulary development. </w:t>
            </w:r>
          </w:p>
          <w:p w14:paraId="5DB3F2A9" w14:textId="77777777" w:rsidR="0094088A" w:rsidRDefault="0094088A">
            <w:pPr>
              <w:spacing w:after="254"/>
            </w:pPr>
            <w:r>
              <w:rPr>
                <w:rFonts w:ascii="Arial" w:eastAsia="Arial" w:hAnsi="Arial" w:cs="Arial"/>
                <w:color w:val="0B0B0B"/>
                <w:sz w:val="24"/>
              </w:rPr>
              <w:t xml:space="preserve"> </w:t>
            </w:r>
          </w:p>
          <w:p w14:paraId="5B7137AD" w14:textId="7918EF5E" w:rsidR="0094088A" w:rsidRDefault="00CE392A" w:rsidP="00830C24">
            <w:r w:rsidRPr="009E078C">
              <w:rPr>
                <w:rFonts w:ascii="Arial" w:eastAsia="Arial" w:hAnsi="Arial" w:cs="Arial"/>
                <w:color w:val="0B0B0B"/>
                <w:sz w:val="24"/>
              </w:rPr>
              <w:t>£1560</w:t>
            </w:r>
            <w:r w:rsidR="0094088A">
              <w:rPr>
                <w:rFonts w:ascii="Arial" w:eastAsia="Arial" w:hAnsi="Arial" w:cs="Arial"/>
                <w:color w:val="0B0B0B"/>
                <w:sz w:val="24"/>
              </w:rPr>
              <w:t xml:space="preserve"> </w:t>
            </w:r>
          </w:p>
        </w:tc>
        <w:tc>
          <w:tcPr>
            <w:tcW w:w="4632" w:type="dxa"/>
            <w:tcBorders>
              <w:top w:val="single" w:sz="4" w:space="0" w:color="000000"/>
              <w:left w:val="single" w:sz="4" w:space="0" w:color="000000"/>
              <w:bottom w:val="single" w:sz="4" w:space="0" w:color="auto"/>
              <w:right w:val="single" w:sz="4" w:space="0" w:color="000000"/>
            </w:tcBorders>
          </w:tcPr>
          <w:p w14:paraId="2171D279" w14:textId="77777777" w:rsidR="0094088A" w:rsidRDefault="0094088A">
            <w:pPr>
              <w:ind w:left="1" w:right="32"/>
            </w:pPr>
            <w:r>
              <w:rPr>
                <w:rFonts w:ascii="Arial" w:eastAsia="Arial" w:hAnsi="Arial" w:cs="Arial"/>
                <w:color w:val="0B0B0B"/>
                <w:sz w:val="24"/>
              </w:rPr>
              <w:t xml:space="preserve">Overall, studies of communication and language approaches consistently show positive benefits for young children’s learning, including their spoken language skills, their expressive vocabulary and their early reading skills. On average, children who </w:t>
            </w:r>
          </w:p>
          <w:p w14:paraId="26A431A4" w14:textId="77777777" w:rsidR="0094088A" w:rsidRDefault="0094088A">
            <w:pPr>
              <w:spacing w:after="280" w:line="241" w:lineRule="auto"/>
            </w:pPr>
            <w:r>
              <w:rPr>
                <w:rFonts w:ascii="Arial" w:eastAsia="Arial" w:hAnsi="Arial" w:cs="Arial"/>
                <w:color w:val="0B0B0B"/>
                <w:sz w:val="24"/>
              </w:rPr>
              <w:t xml:space="preserve">are involved in communication and language approaches make approximately six months’ additional progress over the course of a year. </w:t>
            </w:r>
            <w:r>
              <w:rPr>
                <w:rFonts w:ascii="Arial" w:eastAsia="Arial" w:hAnsi="Arial" w:cs="Arial"/>
                <w:sz w:val="24"/>
              </w:rPr>
              <w:t xml:space="preserve"> </w:t>
            </w:r>
          </w:p>
          <w:p w14:paraId="04113793" w14:textId="77777777" w:rsidR="0094088A" w:rsidRDefault="0094088A">
            <w:r>
              <w:rPr>
                <w:rFonts w:ascii="Arial" w:eastAsia="Arial" w:hAnsi="Arial" w:cs="Arial"/>
                <w:color w:val="006DBF"/>
                <w:sz w:val="24"/>
              </w:rPr>
              <w:t xml:space="preserve">Oral language interventions | Toolkit </w:t>
            </w:r>
          </w:p>
          <w:p w14:paraId="238DB176" w14:textId="77777777" w:rsidR="0094088A" w:rsidRDefault="0094088A">
            <w:pPr>
              <w:spacing w:after="274" w:line="242" w:lineRule="auto"/>
            </w:pPr>
            <w:r>
              <w:rPr>
                <w:rFonts w:ascii="Arial" w:eastAsia="Arial" w:hAnsi="Arial" w:cs="Arial"/>
                <w:color w:val="006DBF"/>
                <w:sz w:val="24"/>
              </w:rPr>
              <w:t xml:space="preserve">Strand | Education Endowment Foundation | EEF </w:t>
            </w:r>
            <w:r>
              <w:rPr>
                <w:rFonts w:ascii="Arial" w:eastAsia="Arial" w:hAnsi="Arial" w:cs="Arial"/>
                <w:sz w:val="24"/>
              </w:rPr>
              <w:t xml:space="preserve"> </w:t>
            </w:r>
          </w:p>
          <w:p w14:paraId="0DDDB20B" w14:textId="77777777" w:rsidR="0094088A" w:rsidRDefault="0094088A" w:rsidP="009B7EBC">
            <w:r>
              <w:rPr>
                <w:rFonts w:ascii="Arial" w:eastAsia="Arial" w:hAnsi="Arial" w:cs="Arial"/>
                <w:sz w:val="24"/>
              </w:rPr>
              <w:t xml:space="preserve"> </w:t>
            </w:r>
          </w:p>
        </w:tc>
        <w:tc>
          <w:tcPr>
            <w:tcW w:w="2350" w:type="dxa"/>
            <w:tcBorders>
              <w:top w:val="single" w:sz="4" w:space="0" w:color="000000"/>
              <w:left w:val="single" w:sz="4" w:space="0" w:color="000000"/>
              <w:bottom w:val="single" w:sz="4" w:space="0" w:color="auto"/>
              <w:right w:val="single" w:sz="4" w:space="0" w:color="000000"/>
            </w:tcBorders>
          </w:tcPr>
          <w:p w14:paraId="0D040FFD" w14:textId="77777777" w:rsidR="0094088A" w:rsidRDefault="0094088A">
            <w:pPr>
              <w:ind w:left="56"/>
            </w:pPr>
            <w:r>
              <w:rPr>
                <w:rFonts w:ascii="Arial" w:eastAsia="Arial" w:hAnsi="Arial" w:cs="Arial"/>
                <w:color w:val="0C0C0C"/>
              </w:rPr>
              <w:t xml:space="preserve">4 </w:t>
            </w:r>
          </w:p>
        </w:tc>
      </w:tr>
    </w:tbl>
    <w:p w14:paraId="68C1AF9E" w14:textId="77777777" w:rsidR="00780E2C" w:rsidRDefault="00A84432">
      <w:pPr>
        <w:spacing w:after="134"/>
      </w:pPr>
      <w:r>
        <w:rPr>
          <w:rFonts w:ascii="Arial" w:eastAsia="Arial" w:hAnsi="Arial" w:cs="Arial"/>
          <w:color w:val="0C0C0C"/>
          <w:sz w:val="24"/>
        </w:rPr>
        <w:t xml:space="preserve"> </w:t>
      </w:r>
    </w:p>
    <w:p w14:paraId="697B26D3" w14:textId="77777777" w:rsidR="007E06A5" w:rsidRDefault="007E06A5">
      <w:pPr>
        <w:pStyle w:val="Heading3"/>
        <w:ind w:left="-5"/>
      </w:pPr>
    </w:p>
    <w:p w14:paraId="348D521B" w14:textId="77777777" w:rsidR="007E06A5" w:rsidRDefault="007E06A5">
      <w:pPr>
        <w:pStyle w:val="Heading3"/>
        <w:ind w:left="-5"/>
      </w:pPr>
    </w:p>
    <w:p w14:paraId="2C93AD67" w14:textId="77777777" w:rsidR="007E06A5" w:rsidRDefault="007E06A5" w:rsidP="007E06A5"/>
    <w:p w14:paraId="387008DB" w14:textId="77777777" w:rsidR="007E06A5" w:rsidRPr="007E06A5" w:rsidRDefault="007E06A5" w:rsidP="007E06A5"/>
    <w:p w14:paraId="3D109B7E" w14:textId="77777777" w:rsidR="00780E2C" w:rsidRDefault="00A84432">
      <w:pPr>
        <w:pStyle w:val="Heading3"/>
        <w:ind w:left="-5"/>
      </w:pPr>
      <w:r>
        <w:lastRenderedPageBreak/>
        <w:t xml:space="preserve">Targeted academic support (for example, tutoring, one-to-one support structured interventions)  </w:t>
      </w:r>
    </w:p>
    <w:p w14:paraId="4129F3C2" w14:textId="77777777" w:rsidR="00780E2C" w:rsidRDefault="00CA4EEB">
      <w:pPr>
        <w:spacing w:after="3"/>
        <w:ind w:left="-5" w:hanging="10"/>
      </w:pPr>
      <w:r>
        <w:rPr>
          <w:rFonts w:ascii="Arial" w:eastAsia="Arial" w:hAnsi="Arial" w:cs="Arial"/>
          <w:color w:val="0C0C0C"/>
          <w:sz w:val="24"/>
        </w:rPr>
        <w:t>Budgeted cost: 10,595</w:t>
      </w:r>
    </w:p>
    <w:tbl>
      <w:tblPr>
        <w:tblStyle w:val="TableGrid"/>
        <w:tblW w:w="9485" w:type="dxa"/>
        <w:tblInd w:w="5" w:type="dxa"/>
        <w:tblCellMar>
          <w:top w:w="14" w:type="dxa"/>
          <w:left w:w="109" w:type="dxa"/>
          <w:right w:w="39" w:type="dxa"/>
        </w:tblCellMar>
        <w:tblLook w:val="04A0" w:firstRow="1" w:lastRow="0" w:firstColumn="1" w:lastColumn="0" w:noHBand="0" w:noVBand="1"/>
      </w:tblPr>
      <w:tblGrid>
        <w:gridCol w:w="2264"/>
        <w:gridCol w:w="5206"/>
        <w:gridCol w:w="2015"/>
      </w:tblGrid>
      <w:tr w:rsidR="00780E2C" w14:paraId="326B97D5" w14:textId="77777777" w:rsidTr="007E06A5">
        <w:trPr>
          <w:trHeight w:val="955"/>
        </w:trPr>
        <w:tc>
          <w:tcPr>
            <w:tcW w:w="2264" w:type="dxa"/>
            <w:tcBorders>
              <w:top w:val="single" w:sz="4" w:space="0" w:color="000000"/>
              <w:left w:val="single" w:sz="4" w:space="0" w:color="000000"/>
              <w:bottom w:val="single" w:sz="4" w:space="0" w:color="000000"/>
              <w:right w:val="single" w:sz="4" w:space="0" w:color="000000"/>
            </w:tcBorders>
            <w:shd w:val="clear" w:color="auto" w:fill="D7E2E9"/>
          </w:tcPr>
          <w:p w14:paraId="01794228" w14:textId="77777777" w:rsidR="00780E2C" w:rsidRDefault="00A84432">
            <w:pPr>
              <w:ind w:left="58"/>
            </w:pPr>
            <w:r>
              <w:rPr>
                <w:rFonts w:ascii="Arial" w:eastAsia="Arial" w:hAnsi="Arial" w:cs="Arial"/>
                <w:b/>
                <w:color w:val="0C0C0C"/>
                <w:sz w:val="24"/>
              </w:rPr>
              <w:t xml:space="preserve">Activity </w:t>
            </w:r>
          </w:p>
        </w:tc>
        <w:tc>
          <w:tcPr>
            <w:tcW w:w="5206" w:type="dxa"/>
            <w:tcBorders>
              <w:top w:val="single" w:sz="4" w:space="0" w:color="000000"/>
              <w:left w:val="single" w:sz="4" w:space="0" w:color="000000"/>
              <w:bottom w:val="single" w:sz="4" w:space="0" w:color="000000"/>
              <w:right w:val="single" w:sz="4" w:space="0" w:color="000000"/>
            </w:tcBorders>
            <w:shd w:val="clear" w:color="auto" w:fill="D7E2E9"/>
          </w:tcPr>
          <w:p w14:paraId="23EBA27E" w14:textId="77777777" w:rsidR="00780E2C" w:rsidRDefault="00A84432">
            <w:pPr>
              <w:ind w:left="59"/>
            </w:pPr>
            <w:r>
              <w:rPr>
                <w:rFonts w:ascii="Arial" w:eastAsia="Arial" w:hAnsi="Arial" w:cs="Arial"/>
                <w:b/>
                <w:color w:val="0C0C0C"/>
                <w:sz w:val="24"/>
              </w:rPr>
              <w:t xml:space="preserve">Evidence that supports this approach </w:t>
            </w:r>
          </w:p>
        </w:tc>
        <w:tc>
          <w:tcPr>
            <w:tcW w:w="2015" w:type="dxa"/>
            <w:tcBorders>
              <w:top w:val="single" w:sz="4" w:space="0" w:color="000000"/>
              <w:left w:val="single" w:sz="4" w:space="0" w:color="000000"/>
              <w:bottom w:val="single" w:sz="4" w:space="0" w:color="000000"/>
              <w:right w:val="single" w:sz="4" w:space="0" w:color="000000"/>
            </w:tcBorders>
            <w:shd w:val="clear" w:color="auto" w:fill="D7E2E9"/>
          </w:tcPr>
          <w:p w14:paraId="21C58AD3" w14:textId="77777777" w:rsidR="00780E2C" w:rsidRDefault="00A84432">
            <w:pPr>
              <w:ind w:left="56"/>
            </w:pPr>
            <w:r>
              <w:rPr>
                <w:rFonts w:ascii="Arial" w:eastAsia="Arial" w:hAnsi="Arial" w:cs="Arial"/>
                <w:b/>
                <w:color w:val="0C0C0C"/>
                <w:sz w:val="24"/>
              </w:rPr>
              <w:t xml:space="preserve">Challenge number(s) addressed </w:t>
            </w:r>
          </w:p>
        </w:tc>
      </w:tr>
      <w:tr w:rsidR="00780E2C" w14:paraId="2930814C" w14:textId="77777777" w:rsidTr="007E06A5">
        <w:trPr>
          <w:trHeight w:val="4441"/>
        </w:trPr>
        <w:tc>
          <w:tcPr>
            <w:tcW w:w="2264" w:type="dxa"/>
            <w:tcBorders>
              <w:top w:val="single" w:sz="4" w:space="0" w:color="000000"/>
              <w:left w:val="single" w:sz="4" w:space="0" w:color="000000"/>
              <w:bottom w:val="single" w:sz="4" w:space="0" w:color="000000"/>
              <w:right w:val="single" w:sz="4" w:space="0" w:color="000000"/>
            </w:tcBorders>
          </w:tcPr>
          <w:p w14:paraId="4C9E30AF" w14:textId="584C42B3" w:rsidR="00780E2C" w:rsidRDefault="00A84432" w:rsidP="00B03AB8">
            <w:pPr>
              <w:spacing w:after="281"/>
            </w:pPr>
            <w:r>
              <w:rPr>
                <w:rFonts w:ascii="Arial" w:eastAsia="Arial" w:hAnsi="Arial" w:cs="Arial"/>
                <w:color w:val="0B0B0B"/>
                <w:sz w:val="24"/>
              </w:rPr>
              <w:t xml:space="preserve">Use of </w:t>
            </w:r>
            <w:r w:rsidR="007E06A5">
              <w:rPr>
                <w:rFonts w:ascii="Arial" w:eastAsia="Arial" w:hAnsi="Arial" w:cs="Arial"/>
                <w:color w:val="0B0B0B"/>
                <w:sz w:val="24"/>
              </w:rPr>
              <w:t>1:1 Reading support</w:t>
            </w:r>
            <w:r w:rsidR="0094088A">
              <w:rPr>
                <w:rFonts w:ascii="Arial" w:eastAsia="Arial" w:hAnsi="Arial" w:cs="Arial"/>
                <w:color w:val="0B0B0B"/>
                <w:sz w:val="24"/>
              </w:rPr>
              <w:t xml:space="preserve"> </w:t>
            </w:r>
            <w:r>
              <w:rPr>
                <w:rFonts w:ascii="Arial" w:eastAsia="Arial" w:hAnsi="Arial" w:cs="Arial"/>
                <w:color w:val="0B0B0B"/>
                <w:sz w:val="24"/>
              </w:rPr>
              <w:t xml:space="preserve">for pupils </w:t>
            </w:r>
            <w:r w:rsidR="00CE392A" w:rsidRPr="009E078C">
              <w:rPr>
                <w:rFonts w:ascii="Arial" w:eastAsia="Arial" w:hAnsi="Arial" w:cs="Arial"/>
                <w:sz w:val="24"/>
              </w:rPr>
              <w:t>£0</w:t>
            </w:r>
            <w:r>
              <w:rPr>
                <w:rFonts w:ascii="Arial" w:eastAsia="Arial" w:hAnsi="Arial" w:cs="Arial"/>
                <w:sz w:val="24"/>
              </w:rPr>
              <w:t xml:space="preserve"> (school led) </w:t>
            </w:r>
          </w:p>
        </w:tc>
        <w:tc>
          <w:tcPr>
            <w:tcW w:w="5206" w:type="dxa"/>
            <w:tcBorders>
              <w:top w:val="single" w:sz="4" w:space="0" w:color="000000"/>
              <w:left w:val="single" w:sz="4" w:space="0" w:color="000000"/>
              <w:bottom w:val="single" w:sz="4" w:space="0" w:color="000000"/>
              <w:right w:val="single" w:sz="4" w:space="0" w:color="000000"/>
            </w:tcBorders>
          </w:tcPr>
          <w:p w14:paraId="6BBE90E6" w14:textId="77777777" w:rsidR="007E06A5" w:rsidRDefault="007E06A5">
            <w:pPr>
              <w:spacing w:after="281"/>
              <w:ind w:left="1"/>
            </w:pPr>
            <w:r>
              <w:rPr>
                <w:rFonts w:ascii="Arial" w:eastAsia="Arial" w:hAnsi="Arial" w:cs="Arial"/>
                <w:color w:val="0D0D0D"/>
                <w:sz w:val="24"/>
              </w:rPr>
              <w:t>EEF: Tuition targeted at specific needs and knowledge gaps can be an effective method to support low attaining pupils or those falling behind, both one-to-one and in small groups:</w:t>
            </w:r>
            <w:r>
              <w:rPr>
                <w:rFonts w:ascii="Tahoma" w:eastAsia="Tahoma" w:hAnsi="Tahoma" w:cs="Tahoma"/>
                <w:color w:val="0D0D0D"/>
                <w:sz w:val="24"/>
              </w:rPr>
              <w:t xml:space="preserve"> </w:t>
            </w:r>
            <w:r>
              <w:rPr>
                <w:rFonts w:ascii="Arial" w:eastAsia="Arial" w:hAnsi="Arial" w:cs="Arial"/>
                <w:color w:val="0D0D0D"/>
              </w:rPr>
              <w:t xml:space="preserve"> </w:t>
            </w:r>
          </w:p>
          <w:p w14:paraId="08C9B3E8" w14:textId="77777777" w:rsidR="00780E2C" w:rsidRDefault="00A84432">
            <w:pPr>
              <w:spacing w:after="5" w:line="238" w:lineRule="auto"/>
              <w:ind w:left="1"/>
            </w:pPr>
            <w:r>
              <w:rPr>
                <w:rFonts w:ascii="Arial" w:eastAsia="Arial" w:hAnsi="Arial" w:cs="Arial"/>
                <w:color w:val="0000FF"/>
                <w:sz w:val="24"/>
              </w:rPr>
              <w:t xml:space="preserve">https://educationendowmentfoundation.org.uk/e </w:t>
            </w:r>
            <w:proofErr w:type="spellStart"/>
            <w:r>
              <w:rPr>
                <w:rFonts w:ascii="Arial" w:eastAsia="Arial" w:hAnsi="Arial" w:cs="Arial"/>
                <w:color w:val="0000FF"/>
                <w:sz w:val="24"/>
              </w:rPr>
              <w:t>ducation-evi</w:t>
            </w:r>
            <w:proofErr w:type="spellEnd"/>
            <w:r>
              <w:rPr>
                <w:rFonts w:ascii="Arial" w:eastAsia="Arial" w:hAnsi="Arial" w:cs="Arial"/>
                <w:color w:val="0000FF"/>
                <w:sz w:val="24"/>
              </w:rPr>
              <w:t>-</w:t>
            </w:r>
          </w:p>
          <w:p w14:paraId="3D07716C" w14:textId="77777777" w:rsidR="00780E2C" w:rsidRDefault="00A84432">
            <w:pPr>
              <w:spacing w:after="283" w:line="238" w:lineRule="auto"/>
              <w:ind w:left="1"/>
            </w:pPr>
            <w:proofErr w:type="spellStart"/>
            <w:r>
              <w:rPr>
                <w:rFonts w:ascii="Arial" w:eastAsia="Arial" w:hAnsi="Arial" w:cs="Arial"/>
                <w:color w:val="0000FF"/>
                <w:sz w:val="24"/>
              </w:rPr>
              <w:t>dence</w:t>
            </w:r>
            <w:proofErr w:type="spellEnd"/>
            <w:r>
              <w:rPr>
                <w:rFonts w:ascii="Arial" w:eastAsia="Arial" w:hAnsi="Arial" w:cs="Arial"/>
                <w:color w:val="0000FF"/>
                <w:sz w:val="24"/>
              </w:rPr>
              <w:t>/teaching-learning- toolkit/</w:t>
            </w:r>
            <w:proofErr w:type="spellStart"/>
            <w:r>
              <w:rPr>
                <w:rFonts w:ascii="Arial" w:eastAsia="Arial" w:hAnsi="Arial" w:cs="Arial"/>
                <w:color w:val="0000FF"/>
                <w:sz w:val="24"/>
              </w:rPr>
              <w:t>oneto</w:t>
            </w:r>
            <w:proofErr w:type="spellEnd"/>
            <w:r>
              <w:rPr>
                <w:rFonts w:ascii="Arial" w:eastAsia="Arial" w:hAnsi="Arial" w:cs="Arial"/>
                <w:color w:val="0000FF"/>
                <w:sz w:val="24"/>
              </w:rPr>
              <w:t xml:space="preserve">-one-tuition </w:t>
            </w:r>
            <w:r>
              <w:rPr>
                <w:rFonts w:ascii="Arial" w:eastAsia="Arial" w:hAnsi="Arial" w:cs="Arial"/>
                <w:sz w:val="24"/>
              </w:rPr>
              <w:t xml:space="preserve"> </w:t>
            </w:r>
          </w:p>
          <w:p w14:paraId="6197012B" w14:textId="77777777" w:rsidR="00780E2C" w:rsidRDefault="00A84432">
            <w:pPr>
              <w:ind w:left="1"/>
            </w:pPr>
            <w:r>
              <w:rPr>
                <w:rFonts w:ascii="Arial" w:eastAsia="Arial" w:hAnsi="Arial" w:cs="Arial"/>
                <w:color w:val="0000FF"/>
                <w:sz w:val="24"/>
              </w:rPr>
              <w:t xml:space="preserve">https://educationendowmentfoundation.org.uk/e </w:t>
            </w:r>
            <w:proofErr w:type="spellStart"/>
            <w:r>
              <w:rPr>
                <w:rFonts w:ascii="Arial" w:eastAsia="Arial" w:hAnsi="Arial" w:cs="Arial"/>
                <w:color w:val="0000FF"/>
                <w:sz w:val="24"/>
              </w:rPr>
              <w:t>ducation</w:t>
            </w:r>
            <w:proofErr w:type="spellEnd"/>
            <w:r>
              <w:rPr>
                <w:rFonts w:ascii="Arial" w:eastAsia="Arial" w:hAnsi="Arial" w:cs="Arial"/>
                <w:color w:val="0000FF"/>
                <w:sz w:val="24"/>
              </w:rPr>
              <w:t xml:space="preserve">-evidence/teaching-learning- toolkit/small-group-tuition </w:t>
            </w:r>
            <w:r>
              <w:rPr>
                <w:rFonts w:ascii="Arial" w:eastAsia="Arial" w:hAnsi="Arial" w:cs="Arial"/>
                <w:sz w:val="24"/>
              </w:rPr>
              <w:t xml:space="preserve"> </w:t>
            </w:r>
          </w:p>
        </w:tc>
        <w:tc>
          <w:tcPr>
            <w:tcW w:w="2015" w:type="dxa"/>
            <w:tcBorders>
              <w:top w:val="single" w:sz="4" w:space="0" w:color="000000"/>
              <w:left w:val="single" w:sz="4" w:space="0" w:color="000000"/>
              <w:bottom w:val="single" w:sz="4" w:space="0" w:color="000000"/>
              <w:right w:val="single" w:sz="4" w:space="0" w:color="000000"/>
            </w:tcBorders>
          </w:tcPr>
          <w:p w14:paraId="7914ACA7" w14:textId="77777777" w:rsidR="00780E2C" w:rsidRDefault="00A84432">
            <w:pPr>
              <w:ind w:left="56"/>
            </w:pPr>
            <w:r>
              <w:rPr>
                <w:rFonts w:ascii="Arial" w:eastAsia="Arial" w:hAnsi="Arial" w:cs="Arial"/>
                <w:color w:val="0C0C0C"/>
              </w:rPr>
              <w:t xml:space="preserve">1,2,3,4 </w:t>
            </w:r>
          </w:p>
        </w:tc>
      </w:tr>
      <w:tr w:rsidR="00780E2C" w14:paraId="5DA45795" w14:textId="77777777" w:rsidTr="007E06A5">
        <w:tblPrEx>
          <w:tblCellMar>
            <w:top w:w="13" w:type="dxa"/>
            <w:left w:w="110" w:type="dxa"/>
            <w:right w:w="34" w:type="dxa"/>
          </w:tblCellMar>
        </w:tblPrEx>
        <w:trPr>
          <w:trHeight w:val="4219"/>
        </w:trPr>
        <w:tc>
          <w:tcPr>
            <w:tcW w:w="2264" w:type="dxa"/>
            <w:tcBorders>
              <w:top w:val="single" w:sz="4" w:space="0" w:color="000000"/>
              <w:left w:val="single" w:sz="4" w:space="0" w:color="000000"/>
              <w:bottom w:val="single" w:sz="4" w:space="0" w:color="000000"/>
              <w:right w:val="single" w:sz="4" w:space="0" w:color="000000"/>
            </w:tcBorders>
          </w:tcPr>
          <w:p w14:paraId="44DD1966" w14:textId="77777777" w:rsidR="00720B29" w:rsidRDefault="007E06A5" w:rsidP="00720B29">
            <w:pPr>
              <w:ind w:left="58"/>
              <w:rPr>
                <w:rFonts w:ascii="Arial" w:eastAsia="Arial" w:hAnsi="Arial" w:cs="Arial"/>
                <w:color w:val="0B0B0B"/>
                <w:sz w:val="24"/>
              </w:rPr>
            </w:pPr>
            <w:r>
              <w:rPr>
                <w:rFonts w:ascii="Arial" w:eastAsia="Arial" w:hAnsi="Arial" w:cs="Arial"/>
                <w:color w:val="0B0B0B"/>
                <w:sz w:val="24"/>
              </w:rPr>
              <w:t>TA support</w:t>
            </w:r>
            <w:r w:rsidR="00720B29">
              <w:rPr>
                <w:rFonts w:ascii="Arial" w:eastAsia="Arial" w:hAnsi="Arial" w:cs="Arial"/>
                <w:color w:val="0B0B0B"/>
                <w:sz w:val="24"/>
              </w:rPr>
              <w:t xml:space="preserve"> for</w:t>
            </w:r>
            <w:r w:rsidR="00720B29">
              <w:rPr>
                <w:rFonts w:ascii="Arial" w:eastAsia="Arial" w:hAnsi="Arial" w:cs="Arial"/>
                <w:sz w:val="24"/>
              </w:rPr>
              <w:t xml:space="preserve"> PP and P-LAC pupils  </w:t>
            </w:r>
          </w:p>
          <w:p w14:paraId="71244142" w14:textId="77777777" w:rsidR="00720B29" w:rsidRDefault="007E06A5">
            <w:pPr>
              <w:ind w:left="58"/>
              <w:rPr>
                <w:rFonts w:ascii="Arial" w:eastAsia="Arial" w:hAnsi="Arial" w:cs="Arial"/>
                <w:color w:val="0B0B0B"/>
                <w:sz w:val="24"/>
              </w:rPr>
            </w:pPr>
            <w:r>
              <w:rPr>
                <w:rFonts w:ascii="Arial" w:eastAsia="Arial" w:hAnsi="Arial" w:cs="Arial"/>
                <w:color w:val="0B0B0B"/>
                <w:sz w:val="24"/>
              </w:rPr>
              <w:t>- In the classroom, small group work and intervention programmes (including phonics catch up in KS2)</w:t>
            </w:r>
          </w:p>
          <w:p w14:paraId="16E86DB3" w14:textId="77777777" w:rsidR="00720B29" w:rsidRDefault="00720B29">
            <w:pPr>
              <w:ind w:left="58"/>
              <w:rPr>
                <w:rFonts w:ascii="Arial" w:eastAsia="Arial" w:hAnsi="Arial" w:cs="Arial"/>
                <w:color w:val="0B0B0B"/>
                <w:sz w:val="24"/>
              </w:rPr>
            </w:pPr>
          </w:p>
          <w:p w14:paraId="6DC53514" w14:textId="77777777" w:rsidR="00720B29" w:rsidRDefault="00720B29">
            <w:pPr>
              <w:ind w:left="58"/>
              <w:rPr>
                <w:rFonts w:ascii="Arial" w:eastAsia="Arial" w:hAnsi="Arial" w:cs="Arial"/>
                <w:color w:val="0B0B0B"/>
                <w:sz w:val="24"/>
              </w:rPr>
            </w:pPr>
          </w:p>
          <w:p w14:paraId="4192444A" w14:textId="25836262" w:rsidR="00780E2C" w:rsidRDefault="00CE392A" w:rsidP="00CE392A">
            <w:pPr>
              <w:ind w:left="58"/>
            </w:pPr>
            <w:r w:rsidRPr="009E078C">
              <w:rPr>
                <w:rFonts w:ascii="Arial" w:eastAsia="Arial" w:hAnsi="Arial" w:cs="Arial"/>
                <w:color w:val="0B0B0B"/>
                <w:sz w:val="24"/>
              </w:rPr>
              <w:t>£31102.66</w:t>
            </w:r>
            <w:r w:rsidR="00A84432">
              <w:rPr>
                <w:rFonts w:ascii="Arial" w:eastAsia="Arial" w:hAnsi="Arial" w:cs="Arial"/>
                <w:i/>
                <w:color w:val="0C0C0C"/>
                <w:sz w:val="24"/>
              </w:rPr>
              <w:t xml:space="preserve"> </w:t>
            </w:r>
          </w:p>
        </w:tc>
        <w:tc>
          <w:tcPr>
            <w:tcW w:w="5206" w:type="dxa"/>
            <w:tcBorders>
              <w:top w:val="single" w:sz="4" w:space="0" w:color="000000"/>
              <w:left w:val="single" w:sz="4" w:space="0" w:color="000000"/>
              <w:bottom w:val="single" w:sz="4" w:space="0" w:color="000000"/>
              <w:right w:val="single" w:sz="4" w:space="0" w:color="000000"/>
            </w:tcBorders>
          </w:tcPr>
          <w:p w14:paraId="2352A6AC" w14:textId="77777777" w:rsidR="00720B29" w:rsidRDefault="00720B29" w:rsidP="00720B29">
            <w:pPr>
              <w:spacing w:after="276"/>
            </w:pPr>
            <w:r>
              <w:rPr>
                <w:rFonts w:ascii="Arial" w:eastAsia="Arial" w:hAnsi="Arial" w:cs="Arial"/>
                <w:sz w:val="24"/>
              </w:rPr>
              <w:t>The average impact of the deployment of a TA is about four months’ additional progress over the course of an academic year. Based on this, small group work in maths/</w:t>
            </w:r>
            <w:proofErr w:type="spellStart"/>
            <w:r>
              <w:rPr>
                <w:rFonts w:ascii="Arial" w:eastAsia="Arial" w:hAnsi="Arial" w:cs="Arial"/>
                <w:sz w:val="24"/>
              </w:rPr>
              <w:t>english</w:t>
            </w:r>
            <w:proofErr w:type="spellEnd"/>
            <w:r>
              <w:rPr>
                <w:rFonts w:ascii="Arial" w:eastAsia="Arial" w:hAnsi="Arial" w:cs="Arial"/>
                <w:sz w:val="24"/>
              </w:rPr>
              <w:t xml:space="preserve"> is promoted through the deployment of another adult to promote and support strategies for working memory and reduce cognitive overload through support – provision maps. </w:t>
            </w:r>
          </w:p>
          <w:p w14:paraId="34D0DB84" w14:textId="77777777" w:rsidR="00720B29" w:rsidRDefault="00720B29" w:rsidP="00720B29">
            <w:pPr>
              <w:spacing w:after="280" w:line="241" w:lineRule="auto"/>
            </w:pPr>
            <w:r>
              <w:rPr>
                <w:rFonts w:ascii="Arial" w:eastAsia="Arial" w:hAnsi="Arial" w:cs="Arial"/>
                <w:color w:val="0000FF"/>
                <w:sz w:val="24"/>
              </w:rPr>
              <w:t xml:space="preserve">https://educationendowmentfounda- tion.org.uk/education-evidence/teaching-learning- toolkit/teaching-assistant-interventions </w:t>
            </w:r>
            <w:r>
              <w:rPr>
                <w:rFonts w:ascii="Arial" w:eastAsia="Arial" w:hAnsi="Arial" w:cs="Arial"/>
                <w:sz w:val="24"/>
              </w:rPr>
              <w:t xml:space="preserve"> </w:t>
            </w:r>
          </w:p>
          <w:p w14:paraId="4B823849" w14:textId="77777777" w:rsidR="00780E2C" w:rsidRDefault="00A84432" w:rsidP="00720B29">
            <w:pPr>
              <w:spacing w:after="280"/>
            </w:pPr>
            <w:r>
              <w:rPr>
                <w:rFonts w:ascii="Arial" w:eastAsia="Arial" w:hAnsi="Arial" w:cs="Arial"/>
                <w:color w:val="0B0B0B"/>
                <w:sz w:val="24"/>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r>
              <w:rPr>
                <w:rFonts w:ascii="Times New Roman" w:eastAsia="Times New Roman" w:hAnsi="Times New Roman" w:cs="Times New Roman"/>
                <w:sz w:val="24"/>
              </w:rPr>
              <w:t xml:space="preserve"> </w:t>
            </w:r>
          </w:p>
          <w:p w14:paraId="5DB6207C" w14:textId="77777777" w:rsidR="00780E2C" w:rsidRDefault="00A84432">
            <w:pPr>
              <w:spacing w:after="5" w:line="238" w:lineRule="auto"/>
            </w:pPr>
            <w:r>
              <w:rPr>
                <w:rFonts w:ascii="Arial" w:eastAsia="Arial" w:hAnsi="Arial" w:cs="Arial"/>
                <w:color w:val="0000FF"/>
                <w:sz w:val="24"/>
              </w:rPr>
              <w:t xml:space="preserve">https://educationendowmentfoundation.org.uk/e </w:t>
            </w:r>
            <w:proofErr w:type="spellStart"/>
            <w:r>
              <w:rPr>
                <w:rFonts w:ascii="Arial" w:eastAsia="Arial" w:hAnsi="Arial" w:cs="Arial"/>
                <w:color w:val="0000FF"/>
                <w:sz w:val="24"/>
              </w:rPr>
              <w:t>ducation-evi</w:t>
            </w:r>
            <w:proofErr w:type="spellEnd"/>
            <w:r>
              <w:rPr>
                <w:rFonts w:ascii="Arial" w:eastAsia="Arial" w:hAnsi="Arial" w:cs="Arial"/>
                <w:color w:val="0000FF"/>
                <w:sz w:val="24"/>
              </w:rPr>
              <w:t>-</w:t>
            </w:r>
          </w:p>
          <w:p w14:paraId="2F091854" w14:textId="77777777" w:rsidR="00780E2C" w:rsidRDefault="00A84432">
            <w:pPr>
              <w:spacing w:after="284" w:line="237" w:lineRule="auto"/>
            </w:pPr>
            <w:proofErr w:type="spellStart"/>
            <w:r>
              <w:rPr>
                <w:rFonts w:ascii="Arial" w:eastAsia="Arial" w:hAnsi="Arial" w:cs="Arial"/>
                <w:color w:val="0000FF"/>
                <w:sz w:val="24"/>
              </w:rPr>
              <w:t>dence</w:t>
            </w:r>
            <w:proofErr w:type="spellEnd"/>
            <w:r>
              <w:rPr>
                <w:rFonts w:ascii="Arial" w:eastAsia="Arial" w:hAnsi="Arial" w:cs="Arial"/>
                <w:color w:val="0000FF"/>
                <w:sz w:val="24"/>
              </w:rPr>
              <w:t xml:space="preserve">/teaching-learning- toolkit/phonics </w:t>
            </w:r>
            <w:r>
              <w:rPr>
                <w:rFonts w:ascii="Times New Roman" w:eastAsia="Times New Roman" w:hAnsi="Times New Roman" w:cs="Times New Roman"/>
                <w:sz w:val="24"/>
              </w:rPr>
              <w:t xml:space="preserve"> </w:t>
            </w:r>
          </w:p>
          <w:p w14:paraId="0AF71BD8" w14:textId="77777777" w:rsidR="00780E2C" w:rsidRDefault="00A84432">
            <w:pPr>
              <w:ind w:left="58"/>
            </w:pPr>
            <w:r>
              <w:rPr>
                <w:rFonts w:ascii="Arial" w:eastAsia="Arial" w:hAnsi="Arial" w:cs="Arial"/>
                <w:color w:val="0C0C0C"/>
                <w:sz w:val="24"/>
              </w:rPr>
              <w:t xml:space="preserve"> </w:t>
            </w:r>
          </w:p>
        </w:tc>
        <w:tc>
          <w:tcPr>
            <w:tcW w:w="2015" w:type="dxa"/>
            <w:tcBorders>
              <w:top w:val="single" w:sz="4" w:space="0" w:color="000000"/>
              <w:left w:val="single" w:sz="4" w:space="0" w:color="000000"/>
              <w:bottom w:val="single" w:sz="4" w:space="0" w:color="000000"/>
              <w:right w:val="single" w:sz="4" w:space="0" w:color="000000"/>
            </w:tcBorders>
          </w:tcPr>
          <w:p w14:paraId="44F3F254" w14:textId="77777777" w:rsidR="00780E2C" w:rsidRDefault="00720B29">
            <w:pPr>
              <w:ind w:left="58"/>
            </w:pPr>
            <w:r>
              <w:rPr>
                <w:rFonts w:ascii="Arial" w:eastAsia="Arial" w:hAnsi="Arial" w:cs="Arial"/>
                <w:color w:val="0C0C0C"/>
              </w:rPr>
              <w:t>1,2,3,4</w:t>
            </w:r>
          </w:p>
        </w:tc>
      </w:tr>
      <w:tr w:rsidR="00780E2C" w14:paraId="73D76F4E" w14:textId="77777777" w:rsidTr="00CA4EEB">
        <w:tblPrEx>
          <w:tblCellMar>
            <w:top w:w="13" w:type="dxa"/>
            <w:left w:w="110" w:type="dxa"/>
            <w:right w:w="34" w:type="dxa"/>
          </w:tblCellMar>
        </w:tblPrEx>
        <w:trPr>
          <w:trHeight w:val="2813"/>
        </w:trPr>
        <w:tc>
          <w:tcPr>
            <w:tcW w:w="2264" w:type="dxa"/>
            <w:tcBorders>
              <w:top w:val="single" w:sz="4" w:space="0" w:color="000000"/>
              <w:left w:val="single" w:sz="4" w:space="0" w:color="000000"/>
              <w:bottom w:val="single" w:sz="4" w:space="0" w:color="000000"/>
              <w:right w:val="single" w:sz="4" w:space="0" w:color="000000"/>
            </w:tcBorders>
          </w:tcPr>
          <w:p w14:paraId="04C0CB85" w14:textId="77777777" w:rsidR="00780E2C" w:rsidRDefault="00780E2C"/>
        </w:tc>
        <w:tc>
          <w:tcPr>
            <w:tcW w:w="5206" w:type="dxa"/>
            <w:tcBorders>
              <w:top w:val="single" w:sz="4" w:space="0" w:color="000000"/>
              <w:left w:val="single" w:sz="4" w:space="0" w:color="000000"/>
              <w:bottom w:val="single" w:sz="4" w:space="0" w:color="000000"/>
              <w:right w:val="single" w:sz="4" w:space="0" w:color="000000"/>
            </w:tcBorders>
          </w:tcPr>
          <w:p w14:paraId="734C5F5E" w14:textId="77777777" w:rsidR="00CA4EEB" w:rsidRDefault="00CA4EEB" w:rsidP="00CA4EEB">
            <w:pPr>
              <w:spacing w:after="280"/>
              <w:ind w:right="35"/>
            </w:pPr>
            <w:r>
              <w:rPr>
                <w:rFonts w:ascii="Arial" w:eastAsia="Arial" w:hAnsi="Arial" w:cs="Arial"/>
                <w:sz w:val="24"/>
              </w:rPr>
              <w:t xml:space="preserve">Proven to increase a child’s progress by an additional 5 months progress, we utilise small group support with our teaching assistants to give our PLAC and pupil premium pupils regular, intensive individual support.  </w:t>
            </w:r>
          </w:p>
          <w:p w14:paraId="53F37FE0" w14:textId="77777777" w:rsidR="00CA4EEB" w:rsidRDefault="00CA4EEB" w:rsidP="00CA4EEB">
            <w:pPr>
              <w:spacing w:after="276"/>
            </w:pPr>
            <w:r>
              <w:rPr>
                <w:rFonts w:ascii="Arial" w:eastAsia="Arial" w:hAnsi="Arial" w:cs="Arial"/>
                <w:color w:val="0000FF"/>
                <w:sz w:val="24"/>
              </w:rPr>
              <w:t xml:space="preserve">https://educationendowmentfounda- tion.org.uk/education-evidence/teaching-learning- toolkit/one-to-one-tuition </w:t>
            </w:r>
            <w:r>
              <w:rPr>
                <w:rFonts w:ascii="Arial" w:eastAsia="Arial" w:hAnsi="Arial" w:cs="Arial"/>
                <w:sz w:val="24"/>
              </w:rPr>
              <w:t xml:space="preserve"> </w:t>
            </w:r>
          </w:p>
          <w:p w14:paraId="3F7D8F6A" w14:textId="77777777" w:rsidR="00780E2C" w:rsidRDefault="00780E2C"/>
        </w:tc>
        <w:tc>
          <w:tcPr>
            <w:tcW w:w="2015" w:type="dxa"/>
            <w:tcBorders>
              <w:top w:val="single" w:sz="4" w:space="0" w:color="000000"/>
              <w:left w:val="single" w:sz="4" w:space="0" w:color="000000"/>
              <w:bottom w:val="single" w:sz="4" w:space="0" w:color="000000"/>
              <w:right w:val="single" w:sz="4" w:space="0" w:color="000000"/>
            </w:tcBorders>
          </w:tcPr>
          <w:p w14:paraId="4EF3A395" w14:textId="77777777" w:rsidR="00780E2C" w:rsidRDefault="00780E2C">
            <w:pPr>
              <w:ind w:left="58"/>
            </w:pPr>
          </w:p>
        </w:tc>
      </w:tr>
    </w:tbl>
    <w:p w14:paraId="2AD5FDEC" w14:textId="77777777" w:rsidR="00780E2C" w:rsidRDefault="00A84432">
      <w:pPr>
        <w:spacing w:after="43"/>
      </w:pPr>
      <w:r>
        <w:rPr>
          <w:rFonts w:ascii="Arial" w:eastAsia="Arial" w:hAnsi="Arial" w:cs="Arial"/>
          <w:b/>
          <w:color w:val="104E74"/>
          <w:sz w:val="28"/>
        </w:rPr>
        <w:t xml:space="preserve"> </w:t>
      </w:r>
    </w:p>
    <w:p w14:paraId="6E7B0080" w14:textId="77777777" w:rsidR="00780E2C" w:rsidRDefault="00A84432">
      <w:pPr>
        <w:pStyle w:val="Heading3"/>
        <w:ind w:left="-5"/>
      </w:pPr>
      <w:r>
        <w:t xml:space="preserve">Wider strategies (for example, related to attendance, behaviour, wellbeing) </w:t>
      </w:r>
    </w:p>
    <w:p w14:paraId="7FCF306C" w14:textId="4A386BB1" w:rsidR="00780E2C" w:rsidRDefault="005B73C6">
      <w:pPr>
        <w:spacing w:after="3"/>
        <w:ind w:left="-5" w:hanging="10"/>
      </w:pPr>
      <w:r>
        <w:rPr>
          <w:rFonts w:ascii="Arial" w:eastAsia="Arial" w:hAnsi="Arial" w:cs="Arial"/>
          <w:color w:val="0C0C0C"/>
          <w:sz w:val="24"/>
        </w:rPr>
        <w:t xml:space="preserve">Budgeted </w:t>
      </w:r>
      <w:r w:rsidRPr="009E078C">
        <w:rPr>
          <w:rFonts w:ascii="Arial" w:eastAsia="Arial" w:hAnsi="Arial" w:cs="Arial"/>
          <w:color w:val="0C0C0C"/>
          <w:sz w:val="24"/>
        </w:rPr>
        <w:t>cost</w:t>
      </w:r>
      <w:r w:rsidR="00CE392A" w:rsidRPr="009E078C">
        <w:rPr>
          <w:rFonts w:ascii="Arial" w:eastAsia="Arial" w:hAnsi="Arial" w:cs="Arial"/>
          <w:color w:val="0C0C0C"/>
          <w:sz w:val="24"/>
        </w:rPr>
        <w:t>: £ 10,</w:t>
      </w:r>
      <w:r w:rsidR="00CE392A">
        <w:rPr>
          <w:rFonts w:ascii="Arial" w:eastAsia="Arial" w:hAnsi="Arial" w:cs="Arial"/>
          <w:color w:val="0C0C0C"/>
          <w:sz w:val="24"/>
        </w:rPr>
        <w:t>897.20</w:t>
      </w:r>
    </w:p>
    <w:tbl>
      <w:tblPr>
        <w:tblStyle w:val="TableGrid"/>
        <w:tblW w:w="9484" w:type="dxa"/>
        <w:tblInd w:w="6" w:type="dxa"/>
        <w:tblCellMar>
          <w:top w:w="13" w:type="dxa"/>
          <w:left w:w="109" w:type="dxa"/>
          <w:right w:w="44" w:type="dxa"/>
        </w:tblCellMar>
        <w:tblLook w:val="04A0" w:firstRow="1" w:lastRow="0" w:firstColumn="1" w:lastColumn="0" w:noHBand="0" w:noVBand="1"/>
      </w:tblPr>
      <w:tblGrid>
        <w:gridCol w:w="2889"/>
        <w:gridCol w:w="6771"/>
        <w:gridCol w:w="1410"/>
      </w:tblGrid>
      <w:tr w:rsidR="00780E2C" w14:paraId="6B7D9F07" w14:textId="77777777" w:rsidTr="00CD10A7">
        <w:trPr>
          <w:trHeight w:val="953"/>
        </w:trPr>
        <w:tc>
          <w:tcPr>
            <w:tcW w:w="2284" w:type="dxa"/>
            <w:tcBorders>
              <w:top w:val="single" w:sz="4" w:space="0" w:color="000000"/>
              <w:left w:val="single" w:sz="4" w:space="0" w:color="000000"/>
              <w:bottom w:val="single" w:sz="4" w:space="0" w:color="000000"/>
              <w:right w:val="single" w:sz="4" w:space="0" w:color="000000"/>
            </w:tcBorders>
            <w:shd w:val="clear" w:color="auto" w:fill="D7E2E9"/>
          </w:tcPr>
          <w:p w14:paraId="4A819E16" w14:textId="77777777" w:rsidR="00780E2C" w:rsidRDefault="00A84432">
            <w:pPr>
              <w:ind w:left="58"/>
            </w:pPr>
            <w:r>
              <w:rPr>
                <w:rFonts w:ascii="Arial" w:eastAsia="Arial" w:hAnsi="Arial" w:cs="Arial"/>
                <w:b/>
                <w:color w:val="0C0C0C"/>
                <w:sz w:val="24"/>
              </w:rPr>
              <w:t xml:space="preserve">Activity </w:t>
            </w:r>
          </w:p>
        </w:tc>
        <w:tc>
          <w:tcPr>
            <w:tcW w:w="5211" w:type="dxa"/>
            <w:tcBorders>
              <w:top w:val="single" w:sz="4" w:space="0" w:color="000000"/>
              <w:left w:val="single" w:sz="4" w:space="0" w:color="000000"/>
              <w:bottom w:val="single" w:sz="4" w:space="0" w:color="000000"/>
              <w:right w:val="single" w:sz="4" w:space="0" w:color="000000"/>
            </w:tcBorders>
            <w:shd w:val="clear" w:color="auto" w:fill="D7E2E9"/>
          </w:tcPr>
          <w:p w14:paraId="699A9FC3" w14:textId="77777777" w:rsidR="00780E2C" w:rsidRDefault="00A84432">
            <w:pPr>
              <w:ind w:left="59"/>
            </w:pPr>
            <w:r>
              <w:rPr>
                <w:rFonts w:ascii="Arial" w:eastAsia="Arial" w:hAnsi="Arial" w:cs="Arial"/>
                <w:b/>
                <w:color w:val="0C0C0C"/>
                <w:sz w:val="24"/>
              </w:rPr>
              <w:t xml:space="preserve">Evidence that supports this approach </w:t>
            </w:r>
          </w:p>
        </w:tc>
        <w:tc>
          <w:tcPr>
            <w:tcW w:w="1989" w:type="dxa"/>
            <w:tcBorders>
              <w:top w:val="single" w:sz="4" w:space="0" w:color="000000"/>
              <w:left w:val="single" w:sz="4" w:space="0" w:color="000000"/>
              <w:bottom w:val="single" w:sz="4" w:space="0" w:color="000000"/>
              <w:right w:val="single" w:sz="4" w:space="0" w:color="000000"/>
            </w:tcBorders>
            <w:shd w:val="clear" w:color="auto" w:fill="D7E2E9"/>
          </w:tcPr>
          <w:p w14:paraId="6BEFD9A6" w14:textId="77777777" w:rsidR="00780E2C" w:rsidRDefault="00A84432">
            <w:pPr>
              <w:ind w:left="56"/>
            </w:pPr>
            <w:r>
              <w:rPr>
                <w:rFonts w:ascii="Arial" w:eastAsia="Arial" w:hAnsi="Arial" w:cs="Arial"/>
                <w:b/>
                <w:color w:val="0C0C0C"/>
                <w:sz w:val="24"/>
              </w:rPr>
              <w:t xml:space="preserve">Challenge number(s) addressed </w:t>
            </w:r>
          </w:p>
        </w:tc>
      </w:tr>
      <w:tr w:rsidR="00780E2C" w14:paraId="282715BF" w14:textId="77777777" w:rsidTr="00CD10A7">
        <w:trPr>
          <w:trHeight w:val="45"/>
        </w:trPr>
        <w:tc>
          <w:tcPr>
            <w:tcW w:w="2284" w:type="dxa"/>
            <w:tcBorders>
              <w:top w:val="single" w:sz="4" w:space="0" w:color="000000"/>
              <w:left w:val="single" w:sz="4" w:space="0" w:color="000000"/>
              <w:bottom w:val="single" w:sz="4" w:space="0" w:color="000000"/>
              <w:right w:val="single" w:sz="4" w:space="0" w:color="000000"/>
            </w:tcBorders>
          </w:tcPr>
          <w:p w14:paraId="4D4AB4C5" w14:textId="77777777" w:rsidR="00CD10A7" w:rsidRPr="00CA4EEB" w:rsidRDefault="00CD10A7" w:rsidP="00CD10A7">
            <w:pPr>
              <w:spacing w:after="280" w:line="241" w:lineRule="auto"/>
              <w:ind w:left="1"/>
              <w:rPr>
                <w:rFonts w:ascii="Arial" w:hAnsi="Arial" w:cs="Arial"/>
                <w:sz w:val="24"/>
                <w:szCs w:val="24"/>
              </w:rPr>
            </w:pPr>
            <w:r w:rsidRPr="00CA4EEB">
              <w:rPr>
                <w:rFonts w:ascii="Arial" w:hAnsi="Arial" w:cs="Arial"/>
                <w:sz w:val="24"/>
                <w:szCs w:val="24"/>
              </w:rPr>
              <w:t>To enable all children to participate in school trips, raising self-esteem and in turn having a positive effect on attainment.</w:t>
            </w:r>
          </w:p>
          <w:p w14:paraId="4605D2B1" w14:textId="27CACFA3" w:rsidR="00CA4EEB" w:rsidRPr="009E078C" w:rsidRDefault="00CE392A">
            <w:pPr>
              <w:spacing w:after="259"/>
              <w:rPr>
                <w:rFonts w:ascii="Arial" w:eastAsia="Arial" w:hAnsi="Arial" w:cs="Arial"/>
                <w:color w:val="0B0B0B"/>
                <w:sz w:val="24"/>
              </w:rPr>
            </w:pPr>
            <w:r w:rsidRPr="009E078C">
              <w:rPr>
                <w:rFonts w:ascii="Arial" w:eastAsia="Arial" w:hAnsi="Arial" w:cs="Arial"/>
                <w:color w:val="0B0B0B"/>
                <w:sz w:val="24"/>
              </w:rPr>
              <w:t>£1855.20</w:t>
            </w:r>
            <w:r w:rsidR="00CA4EEB" w:rsidRPr="009E078C">
              <w:rPr>
                <w:rFonts w:ascii="Arial" w:eastAsia="Arial" w:hAnsi="Arial" w:cs="Arial"/>
                <w:color w:val="0B0B0B"/>
                <w:sz w:val="24"/>
              </w:rPr>
              <w:t>trips</w:t>
            </w:r>
            <w:r w:rsidRPr="009E078C">
              <w:rPr>
                <w:rFonts w:ascii="Arial" w:eastAsia="Arial" w:hAnsi="Arial" w:cs="Arial"/>
                <w:color w:val="0B0B0B"/>
                <w:sz w:val="24"/>
              </w:rPr>
              <w:t>/residentials</w:t>
            </w:r>
          </w:p>
          <w:p w14:paraId="6870A412" w14:textId="76B10069" w:rsidR="00CA4EEB" w:rsidRPr="009E078C" w:rsidRDefault="00CE392A">
            <w:pPr>
              <w:spacing w:after="259"/>
              <w:rPr>
                <w:rFonts w:ascii="Arial" w:eastAsia="Arial" w:hAnsi="Arial" w:cs="Arial"/>
                <w:color w:val="0B0B0B"/>
                <w:sz w:val="24"/>
              </w:rPr>
            </w:pPr>
            <w:r w:rsidRPr="009E078C">
              <w:rPr>
                <w:rFonts w:ascii="Arial" w:eastAsia="Arial" w:hAnsi="Arial" w:cs="Arial"/>
                <w:color w:val="0B0B0B"/>
                <w:sz w:val="24"/>
              </w:rPr>
              <w:t>£776</w:t>
            </w:r>
            <w:r w:rsidR="00CA4EEB" w:rsidRPr="009E078C">
              <w:rPr>
                <w:rFonts w:ascii="Arial" w:eastAsia="Arial" w:hAnsi="Arial" w:cs="Arial"/>
                <w:color w:val="0B0B0B"/>
                <w:sz w:val="24"/>
              </w:rPr>
              <w:t xml:space="preserve"> Free access to clubs</w:t>
            </w:r>
          </w:p>
          <w:p w14:paraId="05B4C1F6" w14:textId="77777777" w:rsidR="00780E2C" w:rsidRPr="009E078C" w:rsidRDefault="00780E2C" w:rsidP="00CD10A7">
            <w:pPr>
              <w:spacing w:after="259"/>
            </w:pPr>
          </w:p>
          <w:p w14:paraId="5E96884C" w14:textId="77777777" w:rsidR="00CE392A" w:rsidRPr="009E078C" w:rsidRDefault="00CE392A" w:rsidP="00CD10A7">
            <w:pPr>
              <w:spacing w:after="259"/>
            </w:pPr>
          </w:p>
          <w:p w14:paraId="447B35FF" w14:textId="3D863F45" w:rsidR="00CE392A" w:rsidRDefault="00CE392A" w:rsidP="00CD10A7">
            <w:pPr>
              <w:spacing w:after="259"/>
            </w:pPr>
            <w:r w:rsidRPr="009E078C">
              <w:t>£1340.50 Uniform Bundle</w:t>
            </w:r>
            <w:r>
              <w:t xml:space="preserve"> </w:t>
            </w:r>
          </w:p>
        </w:tc>
        <w:tc>
          <w:tcPr>
            <w:tcW w:w="5211" w:type="dxa"/>
            <w:tcBorders>
              <w:top w:val="single" w:sz="4" w:space="0" w:color="000000"/>
              <w:left w:val="single" w:sz="4" w:space="0" w:color="000000"/>
              <w:bottom w:val="single" w:sz="4" w:space="0" w:color="000000"/>
              <w:right w:val="single" w:sz="4" w:space="0" w:color="000000"/>
            </w:tcBorders>
          </w:tcPr>
          <w:p w14:paraId="45D34DE1" w14:textId="77777777" w:rsidR="00CA4EEB" w:rsidRDefault="00CA4EEB" w:rsidP="00CA4EEB">
            <w:pPr>
              <w:spacing w:after="281"/>
              <w:ind w:left="1" w:right="18"/>
            </w:pPr>
            <w:r>
              <w:rPr>
                <w:rFonts w:ascii="Arial" w:eastAsia="Arial" w:hAnsi="Arial" w:cs="Arial"/>
                <w:sz w:val="24"/>
              </w:rPr>
              <w:t xml:space="preserve">After school programmes and clubs with a clear structure, a strong link to the curriculum and well-qualified and well-trained staff are more clearly linked to academic benefits than other types of extended hour’s provision.  </w:t>
            </w:r>
          </w:p>
          <w:p w14:paraId="565F8D33" w14:textId="77777777" w:rsidR="00CA4EEB" w:rsidRPr="00CA4EEB" w:rsidRDefault="00CA4EEB" w:rsidP="00CA4EEB">
            <w:pPr>
              <w:spacing w:after="280" w:line="241" w:lineRule="auto"/>
              <w:ind w:left="1"/>
              <w:rPr>
                <w:rFonts w:ascii="Arial" w:eastAsia="Arial" w:hAnsi="Arial" w:cs="Arial"/>
                <w:sz w:val="24"/>
                <w:szCs w:val="24"/>
              </w:rPr>
            </w:pPr>
            <w:r>
              <w:rPr>
                <w:rFonts w:ascii="Arial" w:eastAsia="Arial" w:hAnsi="Arial" w:cs="Arial"/>
                <w:sz w:val="24"/>
              </w:rPr>
              <w:t xml:space="preserve">Pupils are able to access peripatetic music lessons, including the loan of an instrument </w:t>
            </w:r>
            <w:r w:rsidRPr="00CA4EEB">
              <w:rPr>
                <w:rFonts w:ascii="Arial" w:eastAsia="Arial" w:hAnsi="Arial" w:cs="Arial"/>
                <w:sz w:val="24"/>
                <w:szCs w:val="24"/>
              </w:rPr>
              <w:t xml:space="preserve">from Inspire music tuition.  </w:t>
            </w:r>
          </w:p>
          <w:p w14:paraId="2AB8BCEA" w14:textId="77777777" w:rsidR="00780E2C" w:rsidRDefault="00A84432">
            <w:pPr>
              <w:spacing w:line="242" w:lineRule="auto"/>
              <w:ind w:left="1"/>
            </w:pPr>
            <w:r>
              <w:rPr>
                <w:rFonts w:ascii="Arial" w:eastAsia="Arial" w:hAnsi="Arial" w:cs="Arial"/>
                <w:color w:val="0000FF"/>
                <w:sz w:val="24"/>
              </w:rPr>
              <w:t xml:space="preserve">https://educationendowmentfoundation.org.uk/e </w:t>
            </w:r>
            <w:proofErr w:type="spellStart"/>
            <w:r>
              <w:rPr>
                <w:rFonts w:ascii="Arial" w:eastAsia="Arial" w:hAnsi="Arial" w:cs="Arial"/>
                <w:color w:val="0000FF"/>
                <w:sz w:val="24"/>
              </w:rPr>
              <w:t>ducation-evi</w:t>
            </w:r>
            <w:proofErr w:type="spellEnd"/>
            <w:r>
              <w:rPr>
                <w:rFonts w:ascii="Arial" w:eastAsia="Arial" w:hAnsi="Arial" w:cs="Arial"/>
                <w:color w:val="0000FF"/>
                <w:sz w:val="24"/>
              </w:rPr>
              <w:t>-</w:t>
            </w:r>
          </w:p>
          <w:p w14:paraId="0C341941" w14:textId="77777777" w:rsidR="00780E2C" w:rsidRDefault="00A84432">
            <w:pPr>
              <w:spacing w:after="274" w:line="242" w:lineRule="auto"/>
              <w:ind w:left="1"/>
            </w:pPr>
            <w:proofErr w:type="spellStart"/>
            <w:r>
              <w:rPr>
                <w:rFonts w:ascii="Arial" w:eastAsia="Arial" w:hAnsi="Arial" w:cs="Arial"/>
                <w:color w:val="0000FF"/>
                <w:sz w:val="24"/>
              </w:rPr>
              <w:t>dence</w:t>
            </w:r>
            <w:proofErr w:type="spellEnd"/>
            <w:r>
              <w:rPr>
                <w:rFonts w:ascii="Arial" w:eastAsia="Arial" w:hAnsi="Arial" w:cs="Arial"/>
                <w:color w:val="0000FF"/>
                <w:sz w:val="24"/>
              </w:rPr>
              <w:t xml:space="preserve">/teaching-learning- toolkit/aspiration-interventions </w:t>
            </w:r>
            <w:r>
              <w:rPr>
                <w:rFonts w:ascii="Arial" w:eastAsia="Arial" w:hAnsi="Arial" w:cs="Arial"/>
                <w:sz w:val="24"/>
              </w:rPr>
              <w:t xml:space="preserve"> </w:t>
            </w:r>
          </w:p>
          <w:p w14:paraId="45B98796" w14:textId="77777777" w:rsidR="00780E2C" w:rsidRDefault="00A84432" w:rsidP="00CD10A7">
            <w:pPr>
              <w:spacing w:after="280" w:line="241" w:lineRule="auto"/>
              <w:ind w:left="1"/>
            </w:pPr>
            <w:r>
              <w:rPr>
                <w:rFonts w:ascii="Arial" w:eastAsia="Arial" w:hAnsi="Arial" w:cs="Arial"/>
                <w:color w:val="0000FF"/>
                <w:sz w:val="24"/>
              </w:rPr>
              <w:t xml:space="preserve">https://educationendowmentfoundation.org.uk /education-evidence/teaching-learning- toolkit/extending-school-time </w:t>
            </w:r>
            <w:r>
              <w:rPr>
                <w:rFonts w:ascii="Arial" w:eastAsia="Arial" w:hAnsi="Arial" w:cs="Arial"/>
                <w:sz w:val="24"/>
              </w:rPr>
              <w:t xml:space="preserve"> </w:t>
            </w:r>
          </w:p>
        </w:tc>
        <w:tc>
          <w:tcPr>
            <w:tcW w:w="1989" w:type="dxa"/>
            <w:tcBorders>
              <w:top w:val="single" w:sz="4" w:space="0" w:color="000000"/>
              <w:left w:val="single" w:sz="4" w:space="0" w:color="000000"/>
              <w:bottom w:val="single" w:sz="4" w:space="0" w:color="000000"/>
              <w:right w:val="single" w:sz="4" w:space="0" w:color="000000"/>
            </w:tcBorders>
          </w:tcPr>
          <w:p w14:paraId="79936F70" w14:textId="77777777" w:rsidR="00780E2C" w:rsidRDefault="00A84432">
            <w:pPr>
              <w:ind w:left="56"/>
            </w:pPr>
            <w:r>
              <w:rPr>
                <w:rFonts w:ascii="Arial" w:eastAsia="Arial" w:hAnsi="Arial" w:cs="Arial"/>
                <w:color w:val="0C0C0C"/>
                <w:sz w:val="24"/>
              </w:rPr>
              <w:t xml:space="preserve">All </w:t>
            </w:r>
          </w:p>
        </w:tc>
      </w:tr>
      <w:tr w:rsidR="00780E2C" w14:paraId="6782B7C0" w14:textId="77777777" w:rsidTr="00CD10A7">
        <w:trPr>
          <w:trHeight w:val="1670"/>
        </w:trPr>
        <w:tc>
          <w:tcPr>
            <w:tcW w:w="2284" w:type="dxa"/>
            <w:tcBorders>
              <w:top w:val="single" w:sz="4" w:space="0" w:color="000000"/>
              <w:left w:val="single" w:sz="4" w:space="0" w:color="000000"/>
              <w:bottom w:val="single" w:sz="4" w:space="0" w:color="000000"/>
              <w:right w:val="single" w:sz="4" w:space="0" w:color="000000"/>
            </w:tcBorders>
          </w:tcPr>
          <w:p w14:paraId="7E7A162D" w14:textId="77777777" w:rsidR="00780E2C" w:rsidRDefault="00A84432">
            <w:pPr>
              <w:spacing w:after="281"/>
            </w:pPr>
            <w:r>
              <w:rPr>
                <w:rFonts w:ascii="Arial" w:eastAsia="Arial" w:hAnsi="Arial" w:cs="Arial"/>
                <w:color w:val="0B0B0B"/>
                <w:sz w:val="24"/>
              </w:rPr>
              <w:t xml:space="preserve">Empower parents to support their child’s education </w:t>
            </w:r>
            <w:r>
              <w:rPr>
                <w:rFonts w:ascii="Arial" w:eastAsia="Arial" w:hAnsi="Arial" w:cs="Arial"/>
                <w:sz w:val="24"/>
              </w:rPr>
              <w:t xml:space="preserve"> </w:t>
            </w:r>
          </w:p>
          <w:p w14:paraId="2CB1BBBA" w14:textId="77777777" w:rsidR="00780E2C" w:rsidRDefault="00A84432">
            <w:r>
              <w:rPr>
                <w:rFonts w:ascii="Arial" w:eastAsia="Arial" w:hAnsi="Arial" w:cs="Arial"/>
                <w:color w:val="0B0B0B"/>
                <w:sz w:val="24"/>
              </w:rPr>
              <w:t xml:space="preserve"> </w:t>
            </w:r>
          </w:p>
        </w:tc>
        <w:tc>
          <w:tcPr>
            <w:tcW w:w="5211" w:type="dxa"/>
            <w:tcBorders>
              <w:top w:val="single" w:sz="4" w:space="0" w:color="000000"/>
              <w:left w:val="single" w:sz="4" w:space="0" w:color="000000"/>
              <w:bottom w:val="single" w:sz="4" w:space="0" w:color="000000"/>
              <w:right w:val="single" w:sz="4" w:space="0" w:color="000000"/>
            </w:tcBorders>
          </w:tcPr>
          <w:p w14:paraId="397BA051" w14:textId="77777777" w:rsidR="00780E2C" w:rsidRDefault="00A84432">
            <w:pPr>
              <w:spacing w:after="280"/>
            </w:pPr>
            <w:r>
              <w:rPr>
                <w:rFonts w:ascii="Arial" w:eastAsia="Arial" w:hAnsi="Arial" w:cs="Arial"/>
                <w:color w:val="0000FF"/>
                <w:sz w:val="24"/>
              </w:rPr>
              <w:t xml:space="preserve">https://educationendowmentfoundation.org.uk/e </w:t>
            </w:r>
            <w:proofErr w:type="spellStart"/>
            <w:r>
              <w:rPr>
                <w:rFonts w:ascii="Arial" w:eastAsia="Arial" w:hAnsi="Arial" w:cs="Arial"/>
                <w:color w:val="0000FF"/>
                <w:sz w:val="24"/>
              </w:rPr>
              <w:t>ducation</w:t>
            </w:r>
            <w:proofErr w:type="spellEnd"/>
            <w:r>
              <w:rPr>
                <w:rFonts w:ascii="Arial" w:eastAsia="Arial" w:hAnsi="Arial" w:cs="Arial"/>
                <w:color w:val="0000FF"/>
                <w:sz w:val="24"/>
              </w:rPr>
              <w:t xml:space="preserve">-evidence/teaching-learning- toolkit/parental-engagement </w:t>
            </w:r>
            <w:r>
              <w:rPr>
                <w:rFonts w:ascii="Times New Roman" w:eastAsia="Times New Roman" w:hAnsi="Times New Roman" w:cs="Times New Roman"/>
                <w:sz w:val="24"/>
              </w:rPr>
              <w:t xml:space="preserve"> </w:t>
            </w:r>
          </w:p>
          <w:p w14:paraId="56C223C8" w14:textId="77777777" w:rsidR="00780E2C" w:rsidRDefault="00A84432">
            <w:r>
              <w:rPr>
                <w:rFonts w:ascii="Arial" w:eastAsia="Arial" w:hAnsi="Arial" w:cs="Arial"/>
                <w:color w:val="0000FF"/>
                <w:sz w:val="24"/>
              </w:rPr>
              <w:t xml:space="preserve"> </w:t>
            </w:r>
          </w:p>
        </w:tc>
        <w:tc>
          <w:tcPr>
            <w:tcW w:w="1989" w:type="dxa"/>
            <w:tcBorders>
              <w:top w:val="single" w:sz="4" w:space="0" w:color="000000"/>
              <w:left w:val="single" w:sz="4" w:space="0" w:color="000000"/>
              <w:bottom w:val="single" w:sz="4" w:space="0" w:color="000000"/>
              <w:right w:val="single" w:sz="4" w:space="0" w:color="000000"/>
            </w:tcBorders>
          </w:tcPr>
          <w:p w14:paraId="70E3A01F" w14:textId="77777777" w:rsidR="00780E2C" w:rsidRDefault="00A84432">
            <w:pPr>
              <w:ind w:left="58"/>
            </w:pPr>
            <w:r>
              <w:rPr>
                <w:rFonts w:ascii="Arial" w:eastAsia="Arial" w:hAnsi="Arial" w:cs="Arial"/>
                <w:color w:val="0C0C0C"/>
                <w:sz w:val="24"/>
              </w:rPr>
              <w:t xml:space="preserve">5 </w:t>
            </w:r>
          </w:p>
        </w:tc>
      </w:tr>
      <w:tr w:rsidR="00780E2C" w14:paraId="46783655" w14:textId="77777777" w:rsidTr="00CD10A7">
        <w:trPr>
          <w:trHeight w:val="1675"/>
        </w:trPr>
        <w:tc>
          <w:tcPr>
            <w:tcW w:w="2284" w:type="dxa"/>
            <w:tcBorders>
              <w:top w:val="single" w:sz="4" w:space="0" w:color="000000"/>
              <w:left w:val="single" w:sz="4" w:space="0" w:color="000000"/>
              <w:bottom w:val="single" w:sz="4" w:space="0" w:color="000000"/>
              <w:right w:val="single" w:sz="4" w:space="0" w:color="000000"/>
            </w:tcBorders>
          </w:tcPr>
          <w:p w14:paraId="1CD02F92" w14:textId="77777777" w:rsidR="00780E2C" w:rsidRDefault="00A84432">
            <w:pPr>
              <w:spacing w:after="278" w:line="242" w:lineRule="auto"/>
            </w:pPr>
            <w:r>
              <w:rPr>
                <w:rFonts w:ascii="Arial" w:eastAsia="Arial" w:hAnsi="Arial" w:cs="Arial"/>
                <w:color w:val="0B0B0B"/>
                <w:sz w:val="24"/>
              </w:rPr>
              <w:t xml:space="preserve">Small group counselling/play therapy </w:t>
            </w:r>
          </w:p>
          <w:p w14:paraId="79BDC050" w14:textId="37800B30" w:rsidR="00780E2C" w:rsidRDefault="00CE392A">
            <w:pPr>
              <w:spacing w:after="254"/>
            </w:pPr>
            <w:r w:rsidRPr="009E078C">
              <w:rPr>
                <w:rFonts w:ascii="Arial" w:eastAsia="Arial" w:hAnsi="Arial" w:cs="Arial"/>
                <w:color w:val="0B0B0B"/>
                <w:sz w:val="24"/>
              </w:rPr>
              <w:t>£5570</w:t>
            </w:r>
            <w:r w:rsidR="00A84432">
              <w:rPr>
                <w:rFonts w:ascii="Arial" w:eastAsia="Arial" w:hAnsi="Arial" w:cs="Arial"/>
                <w:color w:val="0B0B0B"/>
                <w:sz w:val="24"/>
              </w:rPr>
              <w:t xml:space="preserve"> </w:t>
            </w:r>
          </w:p>
          <w:p w14:paraId="7F87B9D1" w14:textId="77777777" w:rsidR="00780E2C" w:rsidRDefault="00A84432">
            <w:r>
              <w:rPr>
                <w:rFonts w:ascii="Arial" w:eastAsia="Arial" w:hAnsi="Arial" w:cs="Arial"/>
                <w:color w:val="0B0B0B"/>
                <w:sz w:val="24"/>
              </w:rPr>
              <w:t xml:space="preserve"> </w:t>
            </w:r>
          </w:p>
        </w:tc>
        <w:tc>
          <w:tcPr>
            <w:tcW w:w="5211" w:type="dxa"/>
            <w:tcBorders>
              <w:top w:val="single" w:sz="4" w:space="0" w:color="000000"/>
              <w:left w:val="single" w:sz="4" w:space="0" w:color="000000"/>
              <w:bottom w:val="single" w:sz="4" w:space="0" w:color="000000"/>
              <w:right w:val="single" w:sz="4" w:space="0" w:color="000000"/>
            </w:tcBorders>
          </w:tcPr>
          <w:p w14:paraId="14F07167" w14:textId="77777777" w:rsidR="00780E2C" w:rsidRDefault="00A84432">
            <w:pPr>
              <w:spacing w:after="280" w:line="241" w:lineRule="auto"/>
            </w:pPr>
            <w:r>
              <w:rPr>
                <w:rFonts w:ascii="Arial" w:eastAsia="Arial" w:hAnsi="Arial" w:cs="Arial"/>
                <w:color w:val="0000FF"/>
                <w:sz w:val="24"/>
              </w:rPr>
              <w:t xml:space="preserve">https://educationendowmentfounda- tion.org.uk/education-evidence/teaching-learning- toolkit/behaviour-interventions </w:t>
            </w:r>
            <w:r>
              <w:rPr>
                <w:rFonts w:ascii="Arial" w:eastAsia="Arial" w:hAnsi="Arial" w:cs="Arial"/>
                <w:sz w:val="24"/>
              </w:rPr>
              <w:t xml:space="preserve"> </w:t>
            </w:r>
          </w:p>
          <w:p w14:paraId="673B343D" w14:textId="77777777" w:rsidR="00780E2C" w:rsidRDefault="00CA4EEB">
            <w:r>
              <w:rPr>
                <w:rFonts w:ascii="Arial" w:eastAsia="Arial" w:hAnsi="Arial" w:cs="Arial"/>
                <w:sz w:val="24"/>
              </w:rPr>
              <w:t>Evidence suggests that behaviour interventions provide moderate improvements in academic progress. TA’s are utilised on a weekly basis to deliver play therapies, such as Lego therapy, to support children or groups</w:t>
            </w:r>
          </w:p>
        </w:tc>
        <w:tc>
          <w:tcPr>
            <w:tcW w:w="1989" w:type="dxa"/>
            <w:tcBorders>
              <w:top w:val="single" w:sz="4" w:space="0" w:color="000000"/>
              <w:left w:val="single" w:sz="4" w:space="0" w:color="000000"/>
              <w:bottom w:val="single" w:sz="4" w:space="0" w:color="000000"/>
              <w:right w:val="single" w:sz="4" w:space="0" w:color="000000"/>
            </w:tcBorders>
          </w:tcPr>
          <w:p w14:paraId="654FEE5C" w14:textId="77777777" w:rsidR="00780E2C" w:rsidRDefault="00A84432">
            <w:pPr>
              <w:ind w:left="58"/>
            </w:pPr>
            <w:r>
              <w:rPr>
                <w:rFonts w:ascii="Arial" w:eastAsia="Arial" w:hAnsi="Arial" w:cs="Arial"/>
                <w:color w:val="0C0C0C"/>
                <w:sz w:val="24"/>
              </w:rPr>
              <w:t xml:space="preserve">1 </w:t>
            </w:r>
          </w:p>
        </w:tc>
      </w:tr>
      <w:tr w:rsidR="00780E2C" w14:paraId="003901A0" w14:textId="77777777" w:rsidTr="00CD10A7">
        <w:trPr>
          <w:trHeight w:val="3605"/>
        </w:trPr>
        <w:tc>
          <w:tcPr>
            <w:tcW w:w="2284" w:type="dxa"/>
            <w:tcBorders>
              <w:top w:val="single" w:sz="4" w:space="0" w:color="000000"/>
              <w:left w:val="single" w:sz="4" w:space="0" w:color="000000"/>
              <w:bottom w:val="single" w:sz="4" w:space="0" w:color="000000"/>
              <w:right w:val="single" w:sz="4" w:space="0" w:color="000000"/>
            </w:tcBorders>
          </w:tcPr>
          <w:p w14:paraId="0CC93ED6" w14:textId="77777777" w:rsidR="00780E2C" w:rsidRDefault="00A84432">
            <w:pPr>
              <w:spacing w:after="281"/>
              <w:ind w:right="34"/>
            </w:pPr>
            <w:r>
              <w:rPr>
                <w:rFonts w:ascii="Arial" w:eastAsia="Arial" w:hAnsi="Arial" w:cs="Arial"/>
                <w:sz w:val="24"/>
              </w:rPr>
              <w:lastRenderedPageBreak/>
              <w:t xml:space="preserve">To support the self-esteem and confidence of vulnerable pupils by supporting families to fund uniform.  </w:t>
            </w:r>
          </w:p>
          <w:p w14:paraId="1F7C570F" w14:textId="77777777" w:rsidR="00780E2C" w:rsidRDefault="00CD10A7">
            <w:pPr>
              <w:spacing w:after="259"/>
            </w:pPr>
            <w:r>
              <w:rPr>
                <w:rFonts w:ascii="Arial" w:eastAsia="Arial" w:hAnsi="Arial" w:cs="Arial"/>
                <w:sz w:val="24"/>
              </w:rPr>
              <w:t>£9</w:t>
            </w:r>
            <w:r w:rsidR="00A84432">
              <w:rPr>
                <w:rFonts w:ascii="Arial" w:eastAsia="Arial" w:hAnsi="Arial" w:cs="Arial"/>
                <w:sz w:val="24"/>
              </w:rPr>
              <w:t>00</w:t>
            </w:r>
            <w:r>
              <w:rPr>
                <w:rFonts w:ascii="Arial" w:eastAsia="Arial" w:hAnsi="Arial" w:cs="Arial"/>
                <w:sz w:val="24"/>
              </w:rPr>
              <w:t xml:space="preserve"> purchase of a school uniform bundle</w:t>
            </w:r>
            <w:r w:rsidR="00A84432">
              <w:rPr>
                <w:rFonts w:ascii="Arial" w:eastAsia="Arial" w:hAnsi="Arial" w:cs="Arial"/>
                <w:sz w:val="24"/>
              </w:rPr>
              <w:t xml:space="preserve"> </w:t>
            </w:r>
          </w:p>
          <w:p w14:paraId="0024A096" w14:textId="77777777" w:rsidR="00780E2C" w:rsidRDefault="00A84432">
            <w:r>
              <w:rPr>
                <w:rFonts w:ascii="Arial" w:eastAsia="Arial" w:hAnsi="Arial" w:cs="Arial"/>
                <w:color w:val="0B0B0B"/>
                <w:sz w:val="24"/>
              </w:rPr>
              <w:t xml:space="preserve"> </w:t>
            </w:r>
          </w:p>
        </w:tc>
        <w:tc>
          <w:tcPr>
            <w:tcW w:w="5211" w:type="dxa"/>
            <w:tcBorders>
              <w:top w:val="single" w:sz="4" w:space="0" w:color="000000"/>
              <w:left w:val="single" w:sz="4" w:space="0" w:color="000000"/>
              <w:bottom w:val="single" w:sz="4" w:space="0" w:color="000000"/>
              <w:right w:val="single" w:sz="4" w:space="0" w:color="000000"/>
            </w:tcBorders>
          </w:tcPr>
          <w:p w14:paraId="18314E92" w14:textId="77777777" w:rsidR="00780E2C" w:rsidRDefault="00A84432">
            <w:pPr>
              <w:spacing w:after="282" w:line="239" w:lineRule="auto"/>
            </w:pPr>
            <w:r>
              <w:rPr>
                <w:rFonts w:ascii="Arial" w:eastAsia="Arial" w:hAnsi="Arial" w:cs="Arial"/>
                <w:color w:val="0000FF"/>
                <w:sz w:val="24"/>
              </w:rPr>
              <w:t xml:space="preserve">https://educationendowmentfoundation.org.uk /education-evidence/teaching-learning- toolkit/school-uniform </w:t>
            </w:r>
            <w:r>
              <w:rPr>
                <w:rFonts w:ascii="Arial" w:eastAsia="Arial" w:hAnsi="Arial" w:cs="Arial"/>
                <w:sz w:val="24"/>
              </w:rPr>
              <w:t xml:space="preserve"> </w:t>
            </w:r>
          </w:p>
          <w:p w14:paraId="369FF3BC" w14:textId="77777777" w:rsidR="00780E2C" w:rsidRDefault="00A84432">
            <w:pPr>
              <w:spacing w:after="280"/>
            </w:pPr>
            <w:r>
              <w:rPr>
                <w:rFonts w:ascii="Arial" w:eastAsia="Arial" w:hAnsi="Arial" w:cs="Arial"/>
                <w:sz w:val="24"/>
              </w:rPr>
              <w:t xml:space="preserve">If a uniform policy is in place, it is important to consider how to support families that may not be able to afford uniform and to make pupils feel included to identify as part of the school community.  </w:t>
            </w:r>
          </w:p>
          <w:p w14:paraId="31563A16" w14:textId="77777777" w:rsidR="00780E2C" w:rsidRDefault="00A84432">
            <w:r>
              <w:rPr>
                <w:rFonts w:ascii="Arial" w:eastAsia="Arial" w:hAnsi="Arial" w:cs="Arial"/>
                <w:color w:val="0000FF"/>
                <w:sz w:val="24"/>
              </w:rPr>
              <w:t xml:space="preserve"> </w:t>
            </w:r>
          </w:p>
        </w:tc>
        <w:tc>
          <w:tcPr>
            <w:tcW w:w="1989" w:type="dxa"/>
            <w:tcBorders>
              <w:top w:val="single" w:sz="4" w:space="0" w:color="000000"/>
              <w:left w:val="single" w:sz="4" w:space="0" w:color="000000"/>
              <w:bottom w:val="single" w:sz="4" w:space="0" w:color="000000"/>
              <w:right w:val="single" w:sz="4" w:space="0" w:color="000000"/>
            </w:tcBorders>
          </w:tcPr>
          <w:p w14:paraId="53FF3249" w14:textId="77777777" w:rsidR="00780E2C" w:rsidRDefault="00A84432">
            <w:pPr>
              <w:ind w:left="58"/>
            </w:pPr>
            <w:r>
              <w:rPr>
                <w:rFonts w:ascii="Arial" w:eastAsia="Arial" w:hAnsi="Arial" w:cs="Arial"/>
                <w:color w:val="0C0C0C"/>
                <w:sz w:val="24"/>
              </w:rPr>
              <w:t xml:space="preserve">1,5 </w:t>
            </w:r>
          </w:p>
        </w:tc>
      </w:tr>
      <w:tr w:rsidR="00780E2C" w14:paraId="4E4EA780" w14:textId="77777777" w:rsidTr="00CD10A7">
        <w:trPr>
          <w:trHeight w:val="1670"/>
        </w:trPr>
        <w:tc>
          <w:tcPr>
            <w:tcW w:w="2284" w:type="dxa"/>
            <w:tcBorders>
              <w:top w:val="single" w:sz="4" w:space="0" w:color="000000"/>
              <w:left w:val="single" w:sz="4" w:space="0" w:color="000000"/>
              <w:bottom w:val="single" w:sz="4" w:space="0" w:color="000000"/>
              <w:right w:val="single" w:sz="4" w:space="0" w:color="000000"/>
            </w:tcBorders>
          </w:tcPr>
          <w:p w14:paraId="26000834" w14:textId="77777777" w:rsidR="00780E2C" w:rsidRDefault="00A84432">
            <w:pPr>
              <w:spacing w:after="275" w:line="241" w:lineRule="auto"/>
            </w:pPr>
            <w:r>
              <w:rPr>
                <w:rFonts w:ascii="Arial" w:eastAsia="Arial" w:hAnsi="Arial" w:cs="Arial"/>
                <w:color w:val="0B0B0B"/>
                <w:sz w:val="24"/>
              </w:rPr>
              <w:t xml:space="preserve">To ensure pupils have the energy to begin the day and are receptive to learning. </w:t>
            </w:r>
          </w:p>
          <w:p w14:paraId="6A478BC1" w14:textId="44403951" w:rsidR="00780E2C" w:rsidRDefault="00CE392A">
            <w:r w:rsidRPr="009E078C">
              <w:rPr>
                <w:rFonts w:ascii="Arial" w:eastAsia="Arial" w:hAnsi="Arial" w:cs="Arial"/>
                <w:color w:val="0B0B0B"/>
                <w:sz w:val="24"/>
              </w:rPr>
              <w:t>£1356</w:t>
            </w:r>
          </w:p>
        </w:tc>
        <w:tc>
          <w:tcPr>
            <w:tcW w:w="5211" w:type="dxa"/>
            <w:tcBorders>
              <w:top w:val="single" w:sz="4" w:space="0" w:color="000000"/>
              <w:left w:val="single" w:sz="4" w:space="0" w:color="000000"/>
              <w:bottom w:val="single" w:sz="4" w:space="0" w:color="000000"/>
              <w:right w:val="single" w:sz="4" w:space="0" w:color="000000"/>
            </w:tcBorders>
          </w:tcPr>
          <w:p w14:paraId="55C963AC" w14:textId="77777777" w:rsidR="00780E2C" w:rsidRDefault="00A84432">
            <w:pPr>
              <w:spacing w:after="259"/>
            </w:pPr>
            <w:r>
              <w:rPr>
                <w:rFonts w:ascii="Arial" w:eastAsia="Arial" w:hAnsi="Arial" w:cs="Arial"/>
                <w:sz w:val="24"/>
              </w:rPr>
              <w:t xml:space="preserve">Breakfast provision </w:t>
            </w:r>
          </w:p>
          <w:p w14:paraId="2A01A14A" w14:textId="77777777" w:rsidR="00780E2C" w:rsidRDefault="00CD10A7">
            <w:r w:rsidRPr="00CD10A7">
              <w:rPr>
                <w:rFonts w:ascii="Arial" w:eastAsia="Arial" w:hAnsi="Arial" w:cs="Arial"/>
                <w:color w:val="0000FF"/>
                <w:sz w:val="24"/>
              </w:rPr>
              <w:t>https://educationendowmentfoundation.org.uk/news/breakfast-clubs-found-to-boost-primary-pupils-reading-writing-and-maths-res</w:t>
            </w:r>
          </w:p>
        </w:tc>
        <w:tc>
          <w:tcPr>
            <w:tcW w:w="1989" w:type="dxa"/>
            <w:tcBorders>
              <w:top w:val="single" w:sz="4" w:space="0" w:color="000000"/>
              <w:left w:val="single" w:sz="4" w:space="0" w:color="000000"/>
              <w:bottom w:val="single" w:sz="4" w:space="0" w:color="000000"/>
              <w:right w:val="single" w:sz="4" w:space="0" w:color="000000"/>
            </w:tcBorders>
          </w:tcPr>
          <w:p w14:paraId="1B956BA0" w14:textId="77777777" w:rsidR="00780E2C" w:rsidRDefault="00A84432">
            <w:pPr>
              <w:ind w:left="58"/>
            </w:pPr>
            <w:r>
              <w:rPr>
                <w:rFonts w:ascii="Arial" w:eastAsia="Arial" w:hAnsi="Arial" w:cs="Arial"/>
                <w:color w:val="0C0C0C"/>
                <w:sz w:val="24"/>
              </w:rPr>
              <w:t xml:space="preserve">1 </w:t>
            </w:r>
          </w:p>
        </w:tc>
      </w:tr>
    </w:tbl>
    <w:p w14:paraId="3A7CB331" w14:textId="77777777" w:rsidR="00780E2C" w:rsidRDefault="00A84432">
      <w:pPr>
        <w:spacing w:after="44"/>
      </w:pPr>
      <w:r>
        <w:rPr>
          <w:rFonts w:ascii="Arial" w:eastAsia="Arial" w:hAnsi="Arial" w:cs="Arial"/>
          <w:b/>
          <w:color w:val="104E74"/>
          <w:sz w:val="28"/>
        </w:rPr>
        <w:t xml:space="preserve"> </w:t>
      </w:r>
    </w:p>
    <w:p w14:paraId="5CF32289" w14:textId="3DA1727C" w:rsidR="00780E2C" w:rsidRDefault="00A84432">
      <w:pPr>
        <w:spacing w:after="237"/>
        <w:ind w:left="-5" w:hanging="10"/>
        <w:rPr>
          <w:rFonts w:ascii="Arial" w:eastAsia="Arial" w:hAnsi="Arial" w:cs="Arial"/>
          <w:color w:val="0C0C0C"/>
          <w:sz w:val="24"/>
        </w:rPr>
      </w:pPr>
      <w:r>
        <w:rPr>
          <w:rFonts w:ascii="Arial" w:eastAsia="Arial" w:hAnsi="Arial" w:cs="Arial"/>
          <w:b/>
          <w:color w:val="104E74"/>
          <w:sz w:val="28"/>
        </w:rPr>
        <w:t xml:space="preserve">Total budgeted </w:t>
      </w:r>
      <w:r w:rsidRPr="009E078C">
        <w:rPr>
          <w:rFonts w:ascii="Arial" w:eastAsia="Arial" w:hAnsi="Arial" w:cs="Arial"/>
          <w:b/>
          <w:color w:val="104E74"/>
          <w:sz w:val="28"/>
        </w:rPr>
        <w:t xml:space="preserve">cost: £ </w:t>
      </w:r>
      <w:r w:rsidR="00CE392A" w:rsidRPr="009E078C">
        <w:rPr>
          <w:rFonts w:ascii="Arial" w:eastAsia="Arial" w:hAnsi="Arial" w:cs="Arial"/>
          <w:b/>
          <w:color w:val="104E74"/>
          <w:sz w:val="28"/>
        </w:rPr>
        <w:t>43,</w:t>
      </w:r>
      <w:r w:rsidR="00CE392A">
        <w:rPr>
          <w:rFonts w:ascii="Arial" w:eastAsia="Arial" w:hAnsi="Arial" w:cs="Arial"/>
          <w:b/>
          <w:color w:val="104E74"/>
          <w:sz w:val="28"/>
        </w:rPr>
        <w:t>560</w:t>
      </w:r>
    </w:p>
    <w:p w14:paraId="7680C366" w14:textId="77777777" w:rsidR="00496D1F" w:rsidRDefault="00496D1F">
      <w:pPr>
        <w:spacing w:after="237"/>
        <w:ind w:left="-5" w:hanging="10"/>
      </w:pPr>
    </w:p>
    <w:p w14:paraId="44D513E5" w14:textId="77777777" w:rsidR="00496D1F" w:rsidRDefault="00496D1F">
      <w:pPr>
        <w:spacing w:after="237"/>
        <w:ind w:left="-5" w:hanging="10"/>
      </w:pPr>
    </w:p>
    <w:p w14:paraId="3D690AFD" w14:textId="77777777" w:rsidR="00496D1F" w:rsidRDefault="00496D1F">
      <w:pPr>
        <w:spacing w:after="237"/>
        <w:ind w:left="-5" w:hanging="10"/>
      </w:pPr>
    </w:p>
    <w:p w14:paraId="01D75ABD" w14:textId="77777777" w:rsidR="00496D1F" w:rsidRDefault="00496D1F">
      <w:pPr>
        <w:spacing w:after="237"/>
        <w:ind w:left="-5" w:hanging="10"/>
      </w:pPr>
    </w:p>
    <w:p w14:paraId="3DC0BB6F" w14:textId="77777777" w:rsidR="00496D1F" w:rsidRDefault="00496D1F">
      <w:pPr>
        <w:spacing w:after="237"/>
        <w:ind w:left="-5" w:hanging="10"/>
      </w:pPr>
    </w:p>
    <w:p w14:paraId="25E362B3" w14:textId="77777777" w:rsidR="00496D1F" w:rsidRDefault="00496D1F">
      <w:pPr>
        <w:spacing w:after="237"/>
        <w:ind w:left="-5" w:hanging="10"/>
      </w:pPr>
    </w:p>
    <w:p w14:paraId="3EF0D146" w14:textId="77777777" w:rsidR="009E078C" w:rsidRDefault="009E078C">
      <w:pPr>
        <w:spacing w:after="237"/>
        <w:ind w:left="-5" w:hanging="10"/>
      </w:pPr>
    </w:p>
    <w:p w14:paraId="0E5E36EC" w14:textId="77777777" w:rsidR="009E078C" w:rsidRDefault="009E078C">
      <w:pPr>
        <w:spacing w:after="237"/>
        <w:ind w:left="-5" w:hanging="10"/>
      </w:pPr>
    </w:p>
    <w:p w14:paraId="3ECA9213" w14:textId="77777777" w:rsidR="009E078C" w:rsidRDefault="009E078C">
      <w:pPr>
        <w:spacing w:after="237"/>
        <w:ind w:left="-5" w:hanging="10"/>
      </w:pPr>
    </w:p>
    <w:p w14:paraId="0A4297AD" w14:textId="77777777" w:rsidR="009E078C" w:rsidRDefault="009E078C">
      <w:pPr>
        <w:spacing w:after="237"/>
        <w:ind w:left="-5" w:hanging="10"/>
      </w:pPr>
    </w:p>
    <w:p w14:paraId="16D8577B" w14:textId="77777777" w:rsidR="009E078C" w:rsidRDefault="009E078C">
      <w:pPr>
        <w:spacing w:after="237"/>
        <w:ind w:left="-5" w:hanging="10"/>
      </w:pPr>
    </w:p>
    <w:p w14:paraId="1F4E418C" w14:textId="77777777" w:rsidR="00496D1F" w:rsidRDefault="00496D1F">
      <w:pPr>
        <w:spacing w:after="237"/>
        <w:ind w:left="-5" w:hanging="10"/>
      </w:pPr>
    </w:p>
    <w:p w14:paraId="18356D81" w14:textId="2C241901" w:rsidR="00780E2C" w:rsidRDefault="00A84432">
      <w:pPr>
        <w:pStyle w:val="Heading1"/>
        <w:ind w:left="-5"/>
      </w:pPr>
      <w:r>
        <w:lastRenderedPageBreak/>
        <w:t xml:space="preserve">Part B: Review of outcomes in the previous academic year </w:t>
      </w:r>
      <w:r w:rsidR="00496D1F">
        <w:t>(202</w:t>
      </w:r>
      <w:r w:rsidR="00B03AB8">
        <w:t>2</w:t>
      </w:r>
      <w:r w:rsidR="00496D1F">
        <w:t>-202</w:t>
      </w:r>
      <w:r w:rsidR="00B03AB8">
        <w:t>3</w:t>
      </w:r>
      <w:r w:rsidR="00496D1F">
        <w:t>)</w:t>
      </w:r>
    </w:p>
    <w:p w14:paraId="54B6B8F1" w14:textId="77777777" w:rsidR="00780E2C" w:rsidRDefault="00A84432">
      <w:pPr>
        <w:pStyle w:val="Heading2"/>
        <w:ind w:left="-5"/>
      </w:pPr>
      <w:r>
        <w:t xml:space="preserve">Pupil premium strategy outcomes </w:t>
      </w:r>
    </w:p>
    <w:p w14:paraId="00E1CF8B" w14:textId="77777777" w:rsidR="00780E2C" w:rsidRDefault="00780E2C">
      <w:pPr>
        <w:spacing w:after="278"/>
        <w:ind w:left="-5" w:hanging="10"/>
      </w:pPr>
    </w:p>
    <w:tbl>
      <w:tblPr>
        <w:tblStyle w:val="TableGrid"/>
        <w:tblW w:w="9485" w:type="dxa"/>
        <w:tblInd w:w="5" w:type="dxa"/>
        <w:tblCellMar>
          <w:top w:w="14" w:type="dxa"/>
          <w:left w:w="109" w:type="dxa"/>
          <w:right w:w="17" w:type="dxa"/>
        </w:tblCellMar>
        <w:tblLook w:val="04A0" w:firstRow="1" w:lastRow="0" w:firstColumn="1" w:lastColumn="0" w:noHBand="0" w:noVBand="1"/>
      </w:tblPr>
      <w:tblGrid>
        <w:gridCol w:w="9485"/>
      </w:tblGrid>
      <w:tr w:rsidR="007325F2" w14:paraId="49660A2C" w14:textId="77777777" w:rsidTr="00414301">
        <w:trPr>
          <w:trHeight w:val="406"/>
        </w:trPr>
        <w:tc>
          <w:tcPr>
            <w:tcW w:w="9485" w:type="dxa"/>
            <w:tcBorders>
              <w:top w:val="single" w:sz="4" w:space="0" w:color="000000"/>
              <w:left w:val="single" w:sz="4" w:space="0" w:color="000000"/>
              <w:bottom w:val="single" w:sz="4" w:space="0" w:color="000000"/>
              <w:right w:val="single" w:sz="4" w:space="0" w:color="000000"/>
            </w:tcBorders>
            <w:shd w:val="clear" w:color="auto" w:fill="D7E2E9"/>
          </w:tcPr>
          <w:p w14:paraId="71E3C0BD" w14:textId="13042D95" w:rsidR="007325F2" w:rsidRDefault="007325F2" w:rsidP="00277C36">
            <w:pPr>
              <w:ind w:left="59"/>
            </w:pPr>
            <w:r>
              <w:rPr>
                <w:rFonts w:ascii="Arial" w:eastAsia="Arial" w:hAnsi="Arial" w:cs="Arial"/>
                <w:color w:val="0C0C0C"/>
                <w:sz w:val="24"/>
              </w:rPr>
              <w:t>This details the impact that our pupil premium activity had on pupils in the 202</w:t>
            </w:r>
            <w:r w:rsidR="007400BE">
              <w:rPr>
                <w:rFonts w:ascii="Arial" w:eastAsia="Arial" w:hAnsi="Arial" w:cs="Arial"/>
                <w:color w:val="0C0C0C"/>
                <w:sz w:val="24"/>
              </w:rPr>
              <w:t>2</w:t>
            </w:r>
            <w:r>
              <w:rPr>
                <w:rFonts w:ascii="Arial" w:eastAsia="Arial" w:hAnsi="Arial" w:cs="Arial"/>
                <w:color w:val="0C0C0C"/>
                <w:sz w:val="24"/>
              </w:rPr>
              <w:t xml:space="preserve"> to 202</w:t>
            </w:r>
            <w:r w:rsidR="007400BE">
              <w:rPr>
                <w:rFonts w:ascii="Arial" w:eastAsia="Arial" w:hAnsi="Arial" w:cs="Arial"/>
                <w:color w:val="0C0C0C"/>
                <w:sz w:val="24"/>
              </w:rPr>
              <w:t>3</w:t>
            </w:r>
            <w:r>
              <w:rPr>
                <w:rFonts w:ascii="Arial" w:eastAsia="Arial" w:hAnsi="Arial" w:cs="Arial"/>
                <w:color w:val="0C0C0C"/>
                <w:sz w:val="24"/>
              </w:rPr>
              <w:t xml:space="preserve"> academic year.  </w:t>
            </w:r>
          </w:p>
        </w:tc>
      </w:tr>
      <w:tr w:rsidR="00444A6F" w14:paraId="5DB61DE9" w14:textId="77777777" w:rsidTr="00295FC6">
        <w:trPr>
          <w:trHeight w:val="5969"/>
        </w:trPr>
        <w:tc>
          <w:tcPr>
            <w:tcW w:w="9485" w:type="dxa"/>
            <w:tcBorders>
              <w:top w:val="single" w:sz="4" w:space="0" w:color="000000"/>
              <w:left w:val="single" w:sz="4" w:space="0" w:color="000000"/>
              <w:bottom w:val="single" w:sz="4" w:space="0" w:color="auto"/>
              <w:right w:val="single" w:sz="4" w:space="0" w:color="000000"/>
            </w:tcBorders>
          </w:tcPr>
          <w:p w14:paraId="08BDC630" w14:textId="77777777" w:rsidR="007400BE" w:rsidRPr="005B59AD" w:rsidRDefault="007400BE" w:rsidP="007400BE">
            <w:pPr>
              <w:pStyle w:val="NormalWeb"/>
              <w:rPr>
                <w:rFonts w:ascii="Arial" w:hAnsi="Arial" w:cs="Arial"/>
              </w:rPr>
            </w:pPr>
            <w:r w:rsidRPr="005B59AD">
              <w:rPr>
                <w:rFonts w:ascii="Arial" w:hAnsi="Arial" w:cs="Arial"/>
                <w:color w:val="0C0C0C"/>
              </w:rPr>
              <w:t xml:space="preserve">EYFS Outcomes </w:t>
            </w:r>
          </w:p>
          <w:p w14:paraId="102D0E37" w14:textId="44CC4B2E" w:rsidR="007400BE" w:rsidRPr="005B59AD" w:rsidRDefault="007400BE" w:rsidP="007400BE">
            <w:pPr>
              <w:pStyle w:val="NormalWeb"/>
              <w:rPr>
                <w:rFonts w:ascii="Arial" w:hAnsi="Arial" w:cs="Arial"/>
                <w:color w:val="0C0C0C"/>
              </w:rPr>
            </w:pPr>
            <w:r w:rsidRPr="005B59AD">
              <w:rPr>
                <w:rFonts w:ascii="Arial" w:hAnsi="Arial" w:cs="Arial"/>
                <w:color w:val="0C0C0C"/>
              </w:rPr>
              <w:t>In 2022-23, the Reception Cohort, 73.1% of pupils achieved a GLD. This was an increase on the previous year.</w:t>
            </w:r>
          </w:p>
          <w:p w14:paraId="69111A4A" w14:textId="4C0FA469" w:rsidR="007400BE" w:rsidRPr="005B59AD" w:rsidRDefault="007400BE" w:rsidP="007400BE">
            <w:pPr>
              <w:pStyle w:val="NormalWeb"/>
              <w:rPr>
                <w:rFonts w:ascii="Arial" w:hAnsi="Arial" w:cs="Arial"/>
                <w:color w:val="0C0C0C"/>
              </w:rPr>
            </w:pPr>
            <w:r w:rsidRPr="005B59AD">
              <w:rPr>
                <w:rFonts w:ascii="Arial" w:hAnsi="Arial" w:cs="Arial"/>
                <w:color w:val="0C0C0C"/>
              </w:rPr>
              <w:t>84.6% of pupils achieved ELG in communication and language.</w:t>
            </w:r>
          </w:p>
          <w:p w14:paraId="083C20CD" w14:textId="480D6386" w:rsidR="007400BE" w:rsidRPr="005B59AD" w:rsidRDefault="007400BE" w:rsidP="007400BE">
            <w:pPr>
              <w:pStyle w:val="NormalWeb"/>
              <w:rPr>
                <w:rFonts w:ascii="Arial" w:hAnsi="Arial" w:cs="Arial"/>
                <w:color w:val="0C0C0C"/>
              </w:rPr>
            </w:pPr>
            <w:r w:rsidRPr="005B59AD">
              <w:rPr>
                <w:rFonts w:ascii="Arial" w:hAnsi="Arial" w:cs="Arial"/>
                <w:color w:val="0C0C0C"/>
              </w:rPr>
              <w:t>73..1% achieved ELG in literacy.</w:t>
            </w:r>
          </w:p>
          <w:p w14:paraId="167BD7AD" w14:textId="0F591F44" w:rsidR="007400BE" w:rsidRPr="005B59AD" w:rsidRDefault="007400BE" w:rsidP="007400BE">
            <w:pPr>
              <w:pStyle w:val="NormalWeb"/>
              <w:rPr>
                <w:rFonts w:ascii="Arial" w:hAnsi="Arial" w:cs="Arial"/>
              </w:rPr>
            </w:pPr>
            <w:r w:rsidRPr="005B59AD">
              <w:rPr>
                <w:rFonts w:ascii="Arial" w:hAnsi="Arial" w:cs="Arial"/>
                <w:color w:val="0C0C0C"/>
              </w:rPr>
              <w:t xml:space="preserve">KS1 progress and attainment </w:t>
            </w:r>
          </w:p>
          <w:p w14:paraId="280DBFF9" w14:textId="174E7E9F" w:rsidR="007400BE" w:rsidRPr="005B59AD" w:rsidRDefault="007400BE" w:rsidP="007400BE">
            <w:pPr>
              <w:pStyle w:val="NormalWeb"/>
              <w:rPr>
                <w:rFonts w:ascii="Arial" w:hAnsi="Arial" w:cs="Arial"/>
              </w:rPr>
            </w:pPr>
            <w:r w:rsidRPr="005B59AD">
              <w:rPr>
                <w:rFonts w:ascii="Arial" w:hAnsi="Arial" w:cs="Arial"/>
                <w:color w:val="0C0C0C"/>
              </w:rPr>
              <w:t xml:space="preserve">In the 2023  Y1 Phonics Screening programme, the school attained a pass rate of 76.7%,a drop from the previous year, although 2 children </w:t>
            </w:r>
            <w:r w:rsidR="00E32648" w:rsidRPr="005B59AD">
              <w:rPr>
                <w:rFonts w:ascii="Arial" w:hAnsi="Arial" w:cs="Arial"/>
                <w:color w:val="0C0C0C"/>
              </w:rPr>
              <w:t>below the level of the test.</w:t>
            </w:r>
            <w:r w:rsidRPr="005B59AD">
              <w:rPr>
                <w:rFonts w:ascii="Arial" w:hAnsi="Arial" w:cs="Arial"/>
                <w:color w:val="0C0C0C"/>
              </w:rPr>
              <w:t xml:space="preserve">. </w:t>
            </w:r>
          </w:p>
          <w:p w14:paraId="127AE27F" w14:textId="77777777" w:rsidR="00E32648" w:rsidRPr="005B59AD" w:rsidRDefault="007400BE" w:rsidP="007400BE">
            <w:pPr>
              <w:pStyle w:val="NormalWeb"/>
              <w:rPr>
                <w:rFonts w:ascii="Arial" w:hAnsi="Arial" w:cs="Arial"/>
              </w:rPr>
            </w:pPr>
            <w:r w:rsidRPr="005B59AD">
              <w:rPr>
                <w:rFonts w:ascii="Arial" w:hAnsi="Arial" w:cs="Arial"/>
              </w:rPr>
              <w:t>In 202</w:t>
            </w:r>
            <w:r w:rsidR="00E32648" w:rsidRPr="005B59AD">
              <w:rPr>
                <w:rFonts w:ascii="Arial" w:hAnsi="Arial" w:cs="Arial"/>
              </w:rPr>
              <w:t>3</w:t>
            </w:r>
            <w:r w:rsidRPr="005B59AD">
              <w:rPr>
                <w:rFonts w:ascii="Arial" w:hAnsi="Arial" w:cs="Arial"/>
              </w:rPr>
              <w:t xml:space="preserve">, </w:t>
            </w:r>
            <w:r w:rsidR="00E32648" w:rsidRPr="005B59AD">
              <w:rPr>
                <w:rFonts w:ascii="Arial" w:hAnsi="Arial" w:cs="Arial"/>
              </w:rPr>
              <w:t>100</w:t>
            </w:r>
            <w:r w:rsidRPr="005B59AD">
              <w:rPr>
                <w:rFonts w:ascii="Arial" w:hAnsi="Arial" w:cs="Arial"/>
              </w:rPr>
              <w:t xml:space="preserve">% of pupils in Y2 have passed their phonics screening check. </w:t>
            </w:r>
          </w:p>
          <w:p w14:paraId="4099564A" w14:textId="5B1FE322" w:rsidR="00295FC6" w:rsidRPr="005B59AD" w:rsidRDefault="002A2930" w:rsidP="005B59AD">
            <w:pPr>
              <w:pStyle w:val="NormalWeb"/>
              <w:rPr>
                <w:rFonts w:ascii="CIDFont+F1" w:hAnsi="CIDFont+F1"/>
              </w:rPr>
            </w:pPr>
            <w:r w:rsidRPr="005B59AD">
              <w:rPr>
                <w:rFonts w:ascii="Arial" w:hAnsi="Arial" w:cs="Arial"/>
              </w:rPr>
              <w:t xml:space="preserve">IN KS2 – progress scores were below LA – significantly in maths (girls FSM) and writing. Attendance was a </w:t>
            </w:r>
            <w:proofErr w:type="spellStart"/>
            <w:r w:rsidRPr="005B59AD">
              <w:rPr>
                <w:rFonts w:ascii="Arial" w:hAnsi="Arial" w:cs="Arial"/>
              </w:rPr>
              <w:t>challenege</w:t>
            </w:r>
            <w:proofErr w:type="spellEnd"/>
            <w:r w:rsidRPr="005B59AD">
              <w:rPr>
                <w:rFonts w:ascii="Arial" w:hAnsi="Arial" w:cs="Arial"/>
              </w:rPr>
              <w:t xml:space="preserve"> for some of the children falling within this group.</w:t>
            </w:r>
            <w:r w:rsidR="005B59AD" w:rsidRPr="005B59AD">
              <w:rPr>
                <w:rFonts w:ascii="Arial" w:hAnsi="Arial" w:cs="Arial"/>
              </w:rPr>
              <w:t xml:space="preserve"> </w:t>
            </w:r>
            <w:r w:rsidR="00444A6F" w:rsidRPr="005B59AD">
              <w:rPr>
                <w:rFonts w:ascii="Arial" w:hAnsi="Arial" w:cs="Arial"/>
              </w:rPr>
              <w:t xml:space="preserve">One to one and small group interventions and support were </w:t>
            </w:r>
            <w:r w:rsidR="00295FC6" w:rsidRPr="005B59AD">
              <w:rPr>
                <w:rFonts w:ascii="Arial" w:hAnsi="Arial" w:cs="Arial"/>
              </w:rPr>
              <w:t>crucial to aid catch up last year along with the National Tutoring Programme</w:t>
            </w:r>
            <w:r w:rsidR="005B59AD" w:rsidRPr="005B59AD">
              <w:rPr>
                <w:rFonts w:ascii="Arial" w:hAnsi="Arial" w:cs="Arial"/>
              </w:rPr>
              <w:t xml:space="preserve">. </w:t>
            </w:r>
            <w:r w:rsidR="00444A6F" w:rsidRPr="005B59AD">
              <w:rPr>
                <w:rFonts w:ascii="Arial" w:hAnsi="Arial" w:cs="Arial"/>
              </w:rPr>
              <w:t xml:space="preserve">Disadvantaged pupils were prioritised for school places and the majority accessed this offer. </w:t>
            </w:r>
          </w:p>
          <w:p w14:paraId="559033AB" w14:textId="4D748F1A" w:rsidR="00444A6F" w:rsidRPr="005B59AD" w:rsidRDefault="00444A6F" w:rsidP="00444A6F">
            <w:pPr>
              <w:ind w:right="59"/>
              <w:rPr>
                <w:rFonts w:ascii="Arial" w:hAnsi="Arial" w:cs="Arial"/>
                <w:color w:val="auto"/>
                <w:sz w:val="24"/>
                <w:szCs w:val="24"/>
              </w:rPr>
            </w:pPr>
            <w:r w:rsidRPr="005B59AD">
              <w:rPr>
                <w:rFonts w:ascii="Arial" w:hAnsi="Arial" w:cs="Arial"/>
                <w:sz w:val="24"/>
                <w:szCs w:val="24"/>
              </w:rPr>
              <w:t>Our assessments and observations indicated that pupil wellbeing and mental health were impacted last year</w:t>
            </w:r>
            <w:r w:rsidR="005B59AD" w:rsidRPr="005B59AD">
              <w:rPr>
                <w:rFonts w:ascii="Arial" w:hAnsi="Arial" w:cs="Arial"/>
                <w:sz w:val="24"/>
                <w:szCs w:val="24"/>
              </w:rPr>
              <w:t xml:space="preserve">. </w:t>
            </w:r>
            <w:r w:rsidR="00295FC6" w:rsidRPr="005B59AD">
              <w:rPr>
                <w:rFonts w:ascii="Arial" w:hAnsi="Arial" w:cs="Arial"/>
                <w:sz w:val="24"/>
                <w:szCs w:val="24"/>
              </w:rPr>
              <w:t xml:space="preserve">We used pupil </w:t>
            </w:r>
            <w:r w:rsidRPr="005B59AD">
              <w:rPr>
                <w:rFonts w:ascii="Arial" w:hAnsi="Arial" w:cs="Arial"/>
                <w:sz w:val="24"/>
                <w:szCs w:val="24"/>
              </w:rPr>
              <w:t xml:space="preserve">premium funding to provide wellbeing support for all pupils, and targeted interventions where required. </w:t>
            </w:r>
            <w:r w:rsidR="00295FC6" w:rsidRPr="005B59AD">
              <w:rPr>
                <w:rFonts w:ascii="Arial" w:hAnsi="Arial" w:cs="Arial"/>
                <w:i/>
                <w:color w:val="auto"/>
                <w:sz w:val="24"/>
                <w:szCs w:val="24"/>
              </w:rPr>
              <w:t>Children felt supported emotionally and more able to access learning. Children have someone in school they can talk to if they need to. ELSA support was timetabled with children. SENCO worked closely with ELSA lead and parents. Play Therapist works with timetabled children on a weekly basis.</w:t>
            </w:r>
            <w:r w:rsidRPr="005B59AD">
              <w:rPr>
                <w:rFonts w:ascii="Arial" w:hAnsi="Arial" w:cs="Arial"/>
                <w:color w:val="auto"/>
                <w:sz w:val="24"/>
                <w:szCs w:val="24"/>
              </w:rPr>
              <w:t xml:space="preserve">. </w:t>
            </w:r>
          </w:p>
          <w:p w14:paraId="181AF859" w14:textId="0BA2A94C" w:rsidR="00444A6F" w:rsidRPr="00053A86" w:rsidRDefault="00295FC6" w:rsidP="00295FC6">
            <w:pPr>
              <w:spacing w:after="281"/>
              <w:rPr>
                <w:rFonts w:ascii="Arial" w:hAnsi="Arial" w:cs="Arial"/>
              </w:rPr>
            </w:pPr>
            <w:r w:rsidRPr="005B59AD">
              <w:rPr>
                <w:rFonts w:ascii="Arial" w:hAnsi="Arial" w:cs="Arial"/>
                <w:color w:val="000000" w:themeColor="text1"/>
                <w:sz w:val="24"/>
                <w:szCs w:val="24"/>
              </w:rPr>
              <w:t>(All Pupil Premium children attended year 6 residentials and support was offered to fund this. All Pupil Premium children attended school visits. Funded clubs and music tuition was offered, but not all have taken up the offer.</w:t>
            </w:r>
            <w:r w:rsidRPr="00053A86">
              <w:rPr>
                <w:rFonts w:ascii="Arial" w:hAnsi="Arial" w:cs="Arial"/>
                <w:color w:val="000000" w:themeColor="text1"/>
                <w:sz w:val="24"/>
              </w:rPr>
              <w:t xml:space="preserve"> </w:t>
            </w:r>
          </w:p>
        </w:tc>
      </w:tr>
    </w:tbl>
    <w:p w14:paraId="2EA65A99" w14:textId="77777777" w:rsidR="00780E2C" w:rsidRDefault="00A84432">
      <w:pPr>
        <w:pStyle w:val="Heading2"/>
        <w:ind w:left="-5"/>
      </w:pPr>
      <w:r>
        <w:t xml:space="preserve">Externally provided programmes </w:t>
      </w:r>
    </w:p>
    <w:p w14:paraId="3EEE6916" w14:textId="77777777" w:rsidR="00780E2C" w:rsidRDefault="00A84432">
      <w:pPr>
        <w:spacing w:after="3"/>
        <w:ind w:left="-5" w:hanging="10"/>
      </w:pPr>
      <w:r>
        <w:rPr>
          <w:rFonts w:ascii="Arial" w:eastAsia="Arial" w:hAnsi="Arial" w:cs="Arial"/>
          <w:i/>
          <w:color w:val="0C0C0C"/>
          <w:sz w:val="24"/>
        </w:rPr>
        <w:t xml:space="preserve">Please include the names of any non-DfE programmes that you purchased in the previous academic year. This will help the Department for Education identify which ones are popular in England </w:t>
      </w:r>
    </w:p>
    <w:tbl>
      <w:tblPr>
        <w:tblStyle w:val="TableGrid"/>
        <w:tblW w:w="9484" w:type="dxa"/>
        <w:tblInd w:w="6" w:type="dxa"/>
        <w:tblCellMar>
          <w:top w:w="70" w:type="dxa"/>
          <w:left w:w="167" w:type="dxa"/>
          <w:right w:w="115" w:type="dxa"/>
        </w:tblCellMar>
        <w:tblLook w:val="04A0" w:firstRow="1" w:lastRow="0" w:firstColumn="1" w:lastColumn="0" w:noHBand="0" w:noVBand="1"/>
      </w:tblPr>
      <w:tblGrid>
        <w:gridCol w:w="4814"/>
        <w:gridCol w:w="4670"/>
      </w:tblGrid>
      <w:tr w:rsidR="00780E2C" w14:paraId="34B9AE82" w14:textId="77777777">
        <w:trPr>
          <w:trHeight w:val="406"/>
        </w:trPr>
        <w:tc>
          <w:tcPr>
            <w:tcW w:w="4813" w:type="dxa"/>
            <w:tcBorders>
              <w:top w:val="single" w:sz="4" w:space="0" w:color="000000"/>
              <w:left w:val="single" w:sz="4" w:space="0" w:color="000000"/>
              <w:bottom w:val="single" w:sz="4" w:space="0" w:color="000000"/>
              <w:right w:val="single" w:sz="4" w:space="0" w:color="000000"/>
            </w:tcBorders>
            <w:shd w:val="clear" w:color="auto" w:fill="D7E2E9"/>
          </w:tcPr>
          <w:p w14:paraId="5B425219" w14:textId="77777777" w:rsidR="00780E2C" w:rsidRDefault="00A84432">
            <w:r>
              <w:rPr>
                <w:rFonts w:ascii="Arial" w:eastAsia="Arial" w:hAnsi="Arial" w:cs="Arial"/>
                <w:b/>
                <w:color w:val="0C0C0C"/>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7E2E9"/>
          </w:tcPr>
          <w:p w14:paraId="1A547282" w14:textId="77777777" w:rsidR="00780E2C" w:rsidRDefault="00A84432">
            <w:pPr>
              <w:ind w:left="1"/>
            </w:pPr>
            <w:r>
              <w:rPr>
                <w:rFonts w:ascii="Arial" w:eastAsia="Arial" w:hAnsi="Arial" w:cs="Arial"/>
                <w:b/>
                <w:color w:val="0C0C0C"/>
                <w:sz w:val="24"/>
              </w:rPr>
              <w:t xml:space="preserve">Provider </w:t>
            </w:r>
          </w:p>
        </w:tc>
      </w:tr>
      <w:tr w:rsidR="00780E2C" w14:paraId="6935021E" w14:textId="77777777">
        <w:trPr>
          <w:trHeight w:val="404"/>
        </w:trPr>
        <w:tc>
          <w:tcPr>
            <w:tcW w:w="4813" w:type="dxa"/>
            <w:tcBorders>
              <w:top w:val="single" w:sz="4" w:space="0" w:color="000000"/>
              <w:left w:val="single" w:sz="4" w:space="0" w:color="000000"/>
              <w:bottom w:val="single" w:sz="4" w:space="0" w:color="000000"/>
              <w:right w:val="single" w:sz="4" w:space="0" w:color="000000"/>
            </w:tcBorders>
          </w:tcPr>
          <w:p w14:paraId="52687D6E" w14:textId="7BB24311" w:rsidR="00780E2C" w:rsidRDefault="008F0611">
            <w:r>
              <w:rPr>
                <w:rFonts w:ascii="Arial" w:eastAsia="Arial" w:hAnsi="Arial" w:cs="Arial"/>
                <w:color w:val="0C0C0C"/>
                <w:sz w:val="24"/>
              </w:rPr>
              <w:t xml:space="preserve">Resources to support </w:t>
            </w:r>
            <w:r w:rsidR="00A272E7">
              <w:rPr>
                <w:rFonts w:ascii="Arial" w:eastAsia="Arial" w:hAnsi="Arial" w:cs="Arial"/>
                <w:color w:val="0C0C0C"/>
                <w:sz w:val="24"/>
              </w:rPr>
              <w:t>White Rose Maths</w:t>
            </w:r>
            <w:r w:rsidR="00A84432">
              <w:rPr>
                <w:rFonts w:ascii="Arial" w:eastAsia="Arial" w:hAnsi="Arial" w:cs="Arial"/>
                <w:color w:val="0C0C0C"/>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0DA0B463" w14:textId="77777777" w:rsidR="00780E2C" w:rsidRDefault="00A272E7">
            <w:pPr>
              <w:ind w:left="1"/>
            </w:pPr>
            <w:r>
              <w:rPr>
                <w:rFonts w:ascii="Arial" w:eastAsia="Arial" w:hAnsi="Arial" w:cs="Arial"/>
                <w:color w:val="0C0C0C"/>
                <w:sz w:val="24"/>
              </w:rPr>
              <w:t>White Rose Education</w:t>
            </w:r>
            <w:r w:rsidR="00A84432">
              <w:rPr>
                <w:rFonts w:ascii="Arial" w:eastAsia="Arial" w:hAnsi="Arial" w:cs="Arial"/>
                <w:color w:val="0C0C0C"/>
                <w:sz w:val="24"/>
              </w:rPr>
              <w:t xml:space="preserve"> Ltd </w:t>
            </w:r>
          </w:p>
        </w:tc>
      </w:tr>
      <w:tr w:rsidR="00780E2C" w14:paraId="4C1F9EC5" w14:textId="77777777">
        <w:trPr>
          <w:trHeight w:val="408"/>
        </w:trPr>
        <w:tc>
          <w:tcPr>
            <w:tcW w:w="4813" w:type="dxa"/>
            <w:tcBorders>
              <w:top w:val="single" w:sz="4" w:space="0" w:color="000000"/>
              <w:left w:val="single" w:sz="4" w:space="0" w:color="000000"/>
              <w:bottom w:val="single" w:sz="4" w:space="0" w:color="000000"/>
              <w:right w:val="single" w:sz="4" w:space="0" w:color="000000"/>
            </w:tcBorders>
          </w:tcPr>
          <w:p w14:paraId="319F3608" w14:textId="24123209" w:rsidR="00780E2C" w:rsidRDefault="008F0611">
            <w:r>
              <w:rPr>
                <w:rFonts w:ascii="Arial" w:eastAsia="Arial" w:hAnsi="Arial" w:cs="Arial"/>
                <w:color w:val="0C0C0C"/>
                <w:sz w:val="24"/>
              </w:rPr>
              <w:lastRenderedPageBreak/>
              <w:t xml:space="preserve">Additional </w:t>
            </w:r>
            <w:r w:rsidR="00A272E7">
              <w:rPr>
                <w:rFonts w:ascii="Arial" w:eastAsia="Arial" w:hAnsi="Arial" w:cs="Arial"/>
                <w:color w:val="0C0C0C"/>
                <w:sz w:val="24"/>
              </w:rPr>
              <w:t>Monster Phonics</w:t>
            </w:r>
            <w:r w:rsidR="00A84432">
              <w:rPr>
                <w:rFonts w:ascii="Arial" w:eastAsia="Arial" w:hAnsi="Arial" w:cs="Arial"/>
                <w:color w:val="0C0C0C"/>
                <w:sz w:val="24"/>
              </w:rPr>
              <w:t xml:space="preserve"> </w:t>
            </w:r>
            <w:r>
              <w:rPr>
                <w:rFonts w:ascii="Arial" w:eastAsia="Arial" w:hAnsi="Arial" w:cs="Arial"/>
                <w:color w:val="0C0C0C"/>
                <w:sz w:val="24"/>
              </w:rPr>
              <w:t>Resources</w:t>
            </w:r>
          </w:p>
        </w:tc>
        <w:tc>
          <w:tcPr>
            <w:tcW w:w="4670" w:type="dxa"/>
            <w:tcBorders>
              <w:top w:val="single" w:sz="4" w:space="0" w:color="000000"/>
              <w:left w:val="single" w:sz="4" w:space="0" w:color="000000"/>
              <w:bottom w:val="single" w:sz="4" w:space="0" w:color="000000"/>
              <w:right w:val="single" w:sz="4" w:space="0" w:color="000000"/>
            </w:tcBorders>
          </w:tcPr>
          <w:p w14:paraId="43E8916B" w14:textId="77777777" w:rsidR="00780E2C" w:rsidRDefault="00A272E7">
            <w:pPr>
              <w:ind w:left="1"/>
            </w:pPr>
            <w:r>
              <w:rPr>
                <w:rFonts w:ascii="Arial" w:eastAsia="Arial" w:hAnsi="Arial" w:cs="Arial"/>
                <w:color w:val="0C0C0C"/>
                <w:sz w:val="24"/>
              </w:rPr>
              <w:t>Monster Phonics</w:t>
            </w:r>
            <w:r w:rsidR="00A84432">
              <w:rPr>
                <w:rFonts w:ascii="Arial" w:eastAsia="Arial" w:hAnsi="Arial" w:cs="Arial"/>
                <w:color w:val="0C0C0C"/>
                <w:sz w:val="24"/>
              </w:rPr>
              <w:t xml:space="preserve"> Ltd </w:t>
            </w:r>
          </w:p>
        </w:tc>
      </w:tr>
    </w:tbl>
    <w:p w14:paraId="741AD0CB" w14:textId="77777777" w:rsidR="00780E2C" w:rsidRDefault="00780E2C">
      <w:pPr>
        <w:spacing w:after="273"/>
      </w:pPr>
    </w:p>
    <w:p w14:paraId="43C8E4CC" w14:textId="77777777" w:rsidR="00780E2C" w:rsidRDefault="00A84432">
      <w:pPr>
        <w:spacing w:after="0"/>
      </w:pPr>
      <w:r>
        <w:rPr>
          <w:rFonts w:ascii="Arial" w:eastAsia="Arial" w:hAnsi="Arial" w:cs="Arial"/>
          <w:color w:val="0C0C0C"/>
          <w:sz w:val="24"/>
        </w:rPr>
        <w:t xml:space="preserve"> </w:t>
      </w:r>
    </w:p>
    <w:p w14:paraId="0CFE32EA" w14:textId="77777777" w:rsidR="00780E2C" w:rsidRDefault="00780E2C">
      <w:pPr>
        <w:spacing w:after="0"/>
      </w:pPr>
    </w:p>
    <w:sectPr w:rsidR="00780E2C">
      <w:footerReference w:type="even" r:id="rId7"/>
      <w:footerReference w:type="default" r:id="rId8"/>
      <w:footerReference w:type="first" r:id="rId9"/>
      <w:pgSz w:w="11900" w:h="16840"/>
      <w:pgMar w:top="1136" w:right="1379" w:bottom="1155" w:left="1133"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016F2" w14:textId="77777777" w:rsidR="00343140" w:rsidRDefault="00343140">
      <w:pPr>
        <w:spacing w:after="0" w:line="240" w:lineRule="auto"/>
      </w:pPr>
      <w:r>
        <w:separator/>
      </w:r>
    </w:p>
  </w:endnote>
  <w:endnote w:type="continuationSeparator" w:id="0">
    <w:p w14:paraId="386155F4" w14:textId="77777777" w:rsidR="00343140" w:rsidRDefault="0034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IDFont+F1">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0AF70" w14:textId="77777777" w:rsidR="00780E2C" w:rsidRDefault="00A84432">
    <w:pPr>
      <w:spacing w:after="0"/>
      <w:ind w:right="230"/>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69A5" w14:textId="2D76F778" w:rsidR="00780E2C" w:rsidRDefault="00A84432">
    <w:pPr>
      <w:spacing w:after="0"/>
      <w:ind w:right="230"/>
      <w:jc w:val="center"/>
    </w:pPr>
    <w:r>
      <w:fldChar w:fldCharType="begin"/>
    </w:r>
    <w:r>
      <w:instrText xml:space="preserve"> PAGE   \* MERGEFORMAT </w:instrText>
    </w:r>
    <w:r>
      <w:fldChar w:fldCharType="separate"/>
    </w:r>
    <w:r w:rsidR="00CE392A" w:rsidRPr="00CE392A">
      <w:rPr>
        <w:rFonts w:ascii="Arial" w:eastAsia="Arial" w:hAnsi="Arial" w:cs="Arial"/>
        <w:noProof/>
        <w:color w:val="0C0C0C"/>
        <w:sz w:val="24"/>
      </w:rPr>
      <w:t>10</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1384" w14:textId="77777777" w:rsidR="00780E2C" w:rsidRDefault="00A84432">
    <w:pPr>
      <w:spacing w:after="0"/>
      <w:ind w:right="230"/>
      <w:jc w:val="center"/>
    </w:pPr>
    <w:r>
      <w:fldChar w:fldCharType="begin"/>
    </w:r>
    <w:r>
      <w:instrText xml:space="preserve"> PAGE   \* MERGEFORMAT </w:instrText>
    </w:r>
    <w:r>
      <w:fldChar w:fldCharType="separate"/>
    </w:r>
    <w:r>
      <w:rPr>
        <w:rFonts w:ascii="Arial" w:eastAsia="Arial" w:hAnsi="Arial" w:cs="Arial"/>
        <w:color w:val="0C0C0C"/>
        <w:sz w:val="24"/>
      </w:rPr>
      <w:t>1</w:t>
    </w:r>
    <w:r>
      <w:rPr>
        <w:rFonts w:ascii="Arial" w:eastAsia="Arial" w:hAnsi="Arial" w:cs="Arial"/>
        <w:color w:val="0C0C0C"/>
        <w:sz w:val="24"/>
      </w:rPr>
      <w:fldChar w:fldCharType="end"/>
    </w:r>
    <w:r>
      <w:rPr>
        <w:rFonts w:ascii="Arial" w:eastAsia="Arial" w:hAnsi="Arial" w:cs="Arial"/>
        <w:color w:val="0C0C0C"/>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337F3" w14:textId="77777777" w:rsidR="00343140" w:rsidRDefault="00343140">
      <w:pPr>
        <w:spacing w:after="0" w:line="240" w:lineRule="auto"/>
      </w:pPr>
      <w:r>
        <w:separator/>
      </w:r>
    </w:p>
  </w:footnote>
  <w:footnote w:type="continuationSeparator" w:id="0">
    <w:p w14:paraId="02772823" w14:textId="77777777" w:rsidR="00343140" w:rsidRDefault="00343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023E6"/>
    <w:multiLevelType w:val="hybridMultilevel"/>
    <w:tmpl w:val="BFDAA274"/>
    <w:lvl w:ilvl="0" w:tplc="E7CC3B36">
      <w:start w:val="1"/>
      <w:numFmt w:val="bullet"/>
      <w:lvlText w:val="•"/>
      <w:lvlJc w:val="left"/>
      <w:pPr>
        <w:ind w:left="721"/>
      </w:pPr>
      <w:rPr>
        <w:rFonts w:ascii="Arial" w:eastAsia="Arial" w:hAnsi="Arial" w:cs="Arial"/>
        <w:b w:val="0"/>
        <w:i w:val="0"/>
        <w:strike w:val="0"/>
        <w:dstrike w:val="0"/>
        <w:color w:val="0B0B0B"/>
        <w:sz w:val="24"/>
        <w:szCs w:val="24"/>
        <w:u w:val="none" w:color="000000"/>
        <w:bdr w:val="none" w:sz="0" w:space="0" w:color="auto"/>
        <w:shd w:val="clear" w:color="auto" w:fill="auto"/>
        <w:vertAlign w:val="baseline"/>
      </w:rPr>
    </w:lvl>
    <w:lvl w:ilvl="1" w:tplc="ECCE4FE4">
      <w:start w:val="1"/>
      <w:numFmt w:val="bullet"/>
      <w:lvlText w:val="o"/>
      <w:lvlJc w:val="left"/>
      <w:pPr>
        <w:ind w:left="155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lvl w:ilvl="2" w:tplc="6116FEA0">
      <w:start w:val="1"/>
      <w:numFmt w:val="bullet"/>
      <w:lvlText w:val="▪"/>
      <w:lvlJc w:val="left"/>
      <w:pPr>
        <w:ind w:left="227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lvl w:ilvl="3" w:tplc="FCC4B464">
      <w:start w:val="1"/>
      <w:numFmt w:val="bullet"/>
      <w:lvlText w:val="•"/>
      <w:lvlJc w:val="left"/>
      <w:pPr>
        <w:ind w:left="2990"/>
      </w:pPr>
      <w:rPr>
        <w:rFonts w:ascii="Arial" w:eastAsia="Arial" w:hAnsi="Arial" w:cs="Arial"/>
        <w:b w:val="0"/>
        <w:i w:val="0"/>
        <w:strike w:val="0"/>
        <w:dstrike w:val="0"/>
        <w:color w:val="0B0B0B"/>
        <w:sz w:val="24"/>
        <w:szCs w:val="24"/>
        <w:u w:val="none" w:color="000000"/>
        <w:bdr w:val="none" w:sz="0" w:space="0" w:color="auto"/>
        <w:shd w:val="clear" w:color="auto" w:fill="auto"/>
        <w:vertAlign w:val="baseline"/>
      </w:rPr>
    </w:lvl>
    <w:lvl w:ilvl="4" w:tplc="F1A4A332">
      <w:start w:val="1"/>
      <w:numFmt w:val="bullet"/>
      <w:lvlText w:val="o"/>
      <w:lvlJc w:val="left"/>
      <w:pPr>
        <w:ind w:left="371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lvl w:ilvl="5" w:tplc="4332608C">
      <w:start w:val="1"/>
      <w:numFmt w:val="bullet"/>
      <w:lvlText w:val="▪"/>
      <w:lvlJc w:val="left"/>
      <w:pPr>
        <w:ind w:left="443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lvl w:ilvl="6" w:tplc="404C3664">
      <w:start w:val="1"/>
      <w:numFmt w:val="bullet"/>
      <w:lvlText w:val="•"/>
      <w:lvlJc w:val="left"/>
      <w:pPr>
        <w:ind w:left="5150"/>
      </w:pPr>
      <w:rPr>
        <w:rFonts w:ascii="Arial" w:eastAsia="Arial" w:hAnsi="Arial" w:cs="Arial"/>
        <w:b w:val="0"/>
        <w:i w:val="0"/>
        <w:strike w:val="0"/>
        <w:dstrike w:val="0"/>
        <w:color w:val="0B0B0B"/>
        <w:sz w:val="24"/>
        <w:szCs w:val="24"/>
        <w:u w:val="none" w:color="000000"/>
        <w:bdr w:val="none" w:sz="0" w:space="0" w:color="auto"/>
        <w:shd w:val="clear" w:color="auto" w:fill="auto"/>
        <w:vertAlign w:val="baseline"/>
      </w:rPr>
    </w:lvl>
    <w:lvl w:ilvl="7" w:tplc="F4A888D0">
      <w:start w:val="1"/>
      <w:numFmt w:val="bullet"/>
      <w:lvlText w:val="o"/>
      <w:lvlJc w:val="left"/>
      <w:pPr>
        <w:ind w:left="587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lvl w:ilvl="8" w:tplc="039CDEC2">
      <w:start w:val="1"/>
      <w:numFmt w:val="bullet"/>
      <w:lvlText w:val="▪"/>
      <w:lvlJc w:val="left"/>
      <w:pPr>
        <w:ind w:left="6590"/>
      </w:pPr>
      <w:rPr>
        <w:rFonts w:ascii="Segoe UI Symbol" w:eastAsia="Segoe UI Symbol" w:hAnsi="Segoe UI Symbol" w:cs="Segoe UI Symbol"/>
        <w:b w:val="0"/>
        <w:i w:val="0"/>
        <w:strike w:val="0"/>
        <w:dstrike w:val="0"/>
        <w:color w:val="0B0B0B"/>
        <w:sz w:val="24"/>
        <w:szCs w:val="24"/>
        <w:u w:val="none" w:color="000000"/>
        <w:bdr w:val="none" w:sz="0" w:space="0" w:color="auto"/>
        <w:shd w:val="clear" w:color="auto" w:fill="auto"/>
        <w:vertAlign w:val="baseline"/>
      </w:rPr>
    </w:lvl>
  </w:abstractNum>
  <w:abstractNum w:abstractNumId="1" w15:restartNumberingAfterBreak="0">
    <w:nsid w:val="1ABC5F1E"/>
    <w:multiLevelType w:val="hybridMultilevel"/>
    <w:tmpl w:val="A9B4D3B4"/>
    <w:lvl w:ilvl="0" w:tplc="210C4EA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36D6A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82DD8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8E1D0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3EB68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62F32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A6BB6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AEA2D6">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A401B7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65A527B"/>
    <w:multiLevelType w:val="hybridMultilevel"/>
    <w:tmpl w:val="D94E03F2"/>
    <w:lvl w:ilvl="0" w:tplc="D2CC9BF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46CD14">
      <w:start w:val="1"/>
      <w:numFmt w:val="bullet"/>
      <w:lvlText w:val="o"/>
      <w:lvlJc w:val="left"/>
      <w:pPr>
        <w:ind w:left="1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A27A9C">
      <w:start w:val="1"/>
      <w:numFmt w:val="bullet"/>
      <w:lvlText w:val="▪"/>
      <w:lvlJc w:val="left"/>
      <w:pPr>
        <w:ind w:left="2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96E108">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28094C">
      <w:start w:val="1"/>
      <w:numFmt w:val="bullet"/>
      <w:lvlText w:val="o"/>
      <w:lvlJc w:val="left"/>
      <w:pPr>
        <w:ind w:left="37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3E1218">
      <w:start w:val="1"/>
      <w:numFmt w:val="bullet"/>
      <w:lvlText w:val="▪"/>
      <w:lvlJc w:val="left"/>
      <w:pPr>
        <w:ind w:left="44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3A0782">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ECA514">
      <w:start w:val="1"/>
      <w:numFmt w:val="bullet"/>
      <w:lvlText w:val="o"/>
      <w:lvlJc w:val="left"/>
      <w:pPr>
        <w:ind w:left="58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E4D0AC">
      <w:start w:val="1"/>
      <w:numFmt w:val="bullet"/>
      <w:lvlText w:val="▪"/>
      <w:lvlJc w:val="left"/>
      <w:pPr>
        <w:ind w:left="65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FB6452E"/>
    <w:multiLevelType w:val="hybridMultilevel"/>
    <w:tmpl w:val="5D9211D2"/>
    <w:lvl w:ilvl="0" w:tplc="01627E76">
      <w:start w:val="1"/>
      <w:numFmt w:val="bullet"/>
      <w:lvlText w:val="•"/>
      <w:lvlJc w:val="left"/>
      <w:pPr>
        <w:ind w:left="1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949C20">
      <w:start w:val="1"/>
      <w:numFmt w:val="bullet"/>
      <w:lvlText w:val="o"/>
      <w:lvlJc w:val="left"/>
      <w:pPr>
        <w:ind w:left="1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268A72">
      <w:start w:val="1"/>
      <w:numFmt w:val="bullet"/>
      <w:lvlText w:val="▪"/>
      <w:lvlJc w:val="left"/>
      <w:pPr>
        <w:ind w:left="2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CC9F0A">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A8D3EC">
      <w:start w:val="1"/>
      <w:numFmt w:val="bullet"/>
      <w:lvlText w:val="o"/>
      <w:lvlJc w:val="left"/>
      <w:pPr>
        <w:ind w:left="37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20EB22">
      <w:start w:val="1"/>
      <w:numFmt w:val="bullet"/>
      <w:lvlText w:val="▪"/>
      <w:lvlJc w:val="left"/>
      <w:pPr>
        <w:ind w:left="44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6255C0">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DA7EAC">
      <w:start w:val="1"/>
      <w:numFmt w:val="bullet"/>
      <w:lvlText w:val="o"/>
      <w:lvlJc w:val="left"/>
      <w:pPr>
        <w:ind w:left="58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52C860">
      <w:start w:val="1"/>
      <w:numFmt w:val="bullet"/>
      <w:lvlText w:val="▪"/>
      <w:lvlJc w:val="left"/>
      <w:pPr>
        <w:ind w:left="65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75247482">
    <w:abstractNumId w:val="1"/>
  </w:num>
  <w:num w:numId="2" w16cid:durableId="1455252970">
    <w:abstractNumId w:val="0"/>
  </w:num>
  <w:num w:numId="3" w16cid:durableId="1110860833">
    <w:abstractNumId w:val="2"/>
  </w:num>
  <w:num w:numId="4" w16cid:durableId="9294358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E2C"/>
    <w:rsid w:val="0000488F"/>
    <w:rsid w:val="000048E0"/>
    <w:rsid w:val="000100E7"/>
    <w:rsid w:val="00053A86"/>
    <w:rsid w:val="000E7E7D"/>
    <w:rsid w:val="001913FE"/>
    <w:rsid w:val="001C2015"/>
    <w:rsid w:val="002104A2"/>
    <w:rsid w:val="00295FC6"/>
    <w:rsid w:val="002A0191"/>
    <w:rsid w:val="002A1605"/>
    <w:rsid w:val="002A2930"/>
    <w:rsid w:val="002C7405"/>
    <w:rsid w:val="0030202F"/>
    <w:rsid w:val="00324325"/>
    <w:rsid w:val="00343140"/>
    <w:rsid w:val="003A1BF0"/>
    <w:rsid w:val="003F586D"/>
    <w:rsid w:val="00444A6F"/>
    <w:rsid w:val="00496D1F"/>
    <w:rsid w:val="004E7C4C"/>
    <w:rsid w:val="00574393"/>
    <w:rsid w:val="00576466"/>
    <w:rsid w:val="005B59AD"/>
    <w:rsid w:val="005B73C6"/>
    <w:rsid w:val="005D43E0"/>
    <w:rsid w:val="006A5102"/>
    <w:rsid w:val="006D645B"/>
    <w:rsid w:val="00716BCD"/>
    <w:rsid w:val="00720B29"/>
    <w:rsid w:val="007325F2"/>
    <w:rsid w:val="007400BE"/>
    <w:rsid w:val="00780E2C"/>
    <w:rsid w:val="007E06A5"/>
    <w:rsid w:val="008F0611"/>
    <w:rsid w:val="008F18EC"/>
    <w:rsid w:val="0094088A"/>
    <w:rsid w:val="009E078C"/>
    <w:rsid w:val="00A04F97"/>
    <w:rsid w:val="00A272E7"/>
    <w:rsid w:val="00A36787"/>
    <w:rsid w:val="00A84432"/>
    <w:rsid w:val="00A84E95"/>
    <w:rsid w:val="00AA6B98"/>
    <w:rsid w:val="00AE6DEC"/>
    <w:rsid w:val="00B03AB8"/>
    <w:rsid w:val="00B22E2F"/>
    <w:rsid w:val="00B445C7"/>
    <w:rsid w:val="00BA5601"/>
    <w:rsid w:val="00CA4EEB"/>
    <w:rsid w:val="00CD10A7"/>
    <w:rsid w:val="00CE392A"/>
    <w:rsid w:val="00DB4D33"/>
    <w:rsid w:val="00DE028D"/>
    <w:rsid w:val="00E32648"/>
    <w:rsid w:val="00E44628"/>
    <w:rsid w:val="00F577CA"/>
    <w:rsid w:val="00F7138F"/>
    <w:rsid w:val="00F91314"/>
    <w:rsid w:val="00FB6560"/>
    <w:rsid w:val="00FC4971"/>
    <w:rsid w:val="00FE4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F7AA9"/>
  <w15:docId w15:val="{37FE71F3-1A3D-44D6-AF27-E39781F5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32" w:line="249" w:lineRule="auto"/>
      <w:ind w:left="10" w:hanging="10"/>
      <w:outlineLvl w:val="0"/>
    </w:pPr>
    <w:rPr>
      <w:rFonts w:ascii="Arial" w:eastAsia="Arial" w:hAnsi="Arial" w:cs="Arial"/>
      <w:b/>
      <w:color w:val="104E74"/>
      <w:sz w:val="36"/>
    </w:rPr>
  </w:style>
  <w:style w:type="paragraph" w:styleId="Heading2">
    <w:name w:val="heading 2"/>
    <w:next w:val="Normal"/>
    <w:link w:val="Heading2Char"/>
    <w:uiPriority w:val="9"/>
    <w:unhideWhenUsed/>
    <w:qFormat/>
    <w:pPr>
      <w:keepNext/>
      <w:keepLines/>
      <w:spacing w:after="131"/>
      <w:ind w:left="10" w:hanging="10"/>
      <w:outlineLvl w:val="1"/>
    </w:pPr>
    <w:rPr>
      <w:rFonts w:ascii="Arial" w:eastAsia="Arial" w:hAnsi="Arial" w:cs="Arial"/>
      <w:b/>
      <w:color w:val="104E74"/>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E74"/>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E74"/>
      <w:sz w:val="28"/>
    </w:rPr>
  </w:style>
  <w:style w:type="character" w:customStyle="1" w:styleId="Heading2Char">
    <w:name w:val="Heading 2 Char"/>
    <w:link w:val="Heading2"/>
    <w:rPr>
      <w:rFonts w:ascii="Arial" w:eastAsia="Arial" w:hAnsi="Arial" w:cs="Arial"/>
      <w:b/>
      <w:color w:val="104E74"/>
      <w:sz w:val="32"/>
    </w:rPr>
  </w:style>
  <w:style w:type="character" w:customStyle="1" w:styleId="Heading1Char">
    <w:name w:val="Heading 1 Char"/>
    <w:link w:val="Heading1"/>
    <w:rPr>
      <w:rFonts w:ascii="Arial" w:eastAsia="Arial" w:hAnsi="Arial" w:cs="Arial"/>
      <w:b/>
      <w:color w:val="104E74"/>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A1BF0"/>
    <w:pPr>
      <w:ind w:left="720"/>
      <w:contextualSpacing/>
    </w:pPr>
  </w:style>
  <w:style w:type="paragraph" w:styleId="BalloonText">
    <w:name w:val="Balloon Text"/>
    <w:basedOn w:val="Normal"/>
    <w:link w:val="BalloonTextChar"/>
    <w:uiPriority w:val="99"/>
    <w:semiHidden/>
    <w:unhideWhenUsed/>
    <w:rsid w:val="00A367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787"/>
    <w:rPr>
      <w:rFonts w:ascii="Segoe UI" w:eastAsia="Calibri" w:hAnsi="Segoe UI" w:cs="Segoe UI"/>
      <w:color w:val="000000"/>
      <w:sz w:val="18"/>
      <w:szCs w:val="18"/>
    </w:rPr>
  </w:style>
  <w:style w:type="paragraph" w:styleId="NormalWeb">
    <w:name w:val="Normal (Web)"/>
    <w:basedOn w:val="Normal"/>
    <w:uiPriority w:val="99"/>
    <w:unhideWhenUsed/>
    <w:rsid w:val="00E44628"/>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Revision">
    <w:name w:val="Revision"/>
    <w:hidden/>
    <w:uiPriority w:val="99"/>
    <w:semiHidden/>
    <w:rsid w:val="002C7405"/>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9428">
      <w:bodyDiv w:val="1"/>
      <w:marLeft w:val="0"/>
      <w:marRight w:val="0"/>
      <w:marTop w:val="0"/>
      <w:marBottom w:val="0"/>
      <w:divBdr>
        <w:top w:val="none" w:sz="0" w:space="0" w:color="auto"/>
        <w:left w:val="none" w:sz="0" w:space="0" w:color="auto"/>
        <w:bottom w:val="none" w:sz="0" w:space="0" w:color="auto"/>
        <w:right w:val="none" w:sz="0" w:space="0" w:color="auto"/>
      </w:divBdr>
      <w:divsChild>
        <w:div w:id="720590745">
          <w:marLeft w:val="0"/>
          <w:marRight w:val="0"/>
          <w:marTop w:val="0"/>
          <w:marBottom w:val="0"/>
          <w:divBdr>
            <w:top w:val="none" w:sz="0" w:space="0" w:color="auto"/>
            <w:left w:val="none" w:sz="0" w:space="0" w:color="auto"/>
            <w:bottom w:val="none" w:sz="0" w:space="0" w:color="auto"/>
            <w:right w:val="none" w:sz="0" w:space="0" w:color="auto"/>
          </w:divBdr>
          <w:divsChild>
            <w:div w:id="1519198725">
              <w:marLeft w:val="0"/>
              <w:marRight w:val="0"/>
              <w:marTop w:val="0"/>
              <w:marBottom w:val="0"/>
              <w:divBdr>
                <w:top w:val="none" w:sz="0" w:space="0" w:color="auto"/>
                <w:left w:val="none" w:sz="0" w:space="0" w:color="auto"/>
                <w:bottom w:val="none" w:sz="0" w:space="0" w:color="auto"/>
                <w:right w:val="none" w:sz="0" w:space="0" w:color="auto"/>
              </w:divBdr>
              <w:divsChild>
                <w:div w:id="682362756">
                  <w:marLeft w:val="0"/>
                  <w:marRight w:val="0"/>
                  <w:marTop w:val="0"/>
                  <w:marBottom w:val="0"/>
                  <w:divBdr>
                    <w:top w:val="none" w:sz="0" w:space="0" w:color="auto"/>
                    <w:left w:val="none" w:sz="0" w:space="0" w:color="auto"/>
                    <w:bottom w:val="none" w:sz="0" w:space="0" w:color="auto"/>
                    <w:right w:val="none" w:sz="0" w:space="0" w:color="auto"/>
                  </w:divBdr>
                  <w:divsChild>
                    <w:div w:id="1806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400155">
      <w:bodyDiv w:val="1"/>
      <w:marLeft w:val="0"/>
      <w:marRight w:val="0"/>
      <w:marTop w:val="0"/>
      <w:marBottom w:val="0"/>
      <w:divBdr>
        <w:top w:val="none" w:sz="0" w:space="0" w:color="auto"/>
        <w:left w:val="none" w:sz="0" w:space="0" w:color="auto"/>
        <w:bottom w:val="none" w:sz="0" w:space="0" w:color="auto"/>
        <w:right w:val="none" w:sz="0" w:space="0" w:color="auto"/>
      </w:divBdr>
      <w:divsChild>
        <w:div w:id="1449087940">
          <w:marLeft w:val="0"/>
          <w:marRight w:val="0"/>
          <w:marTop w:val="0"/>
          <w:marBottom w:val="0"/>
          <w:divBdr>
            <w:top w:val="none" w:sz="0" w:space="0" w:color="auto"/>
            <w:left w:val="none" w:sz="0" w:space="0" w:color="auto"/>
            <w:bottom w:val="none" w:sz="0" w:space="0" w:color="auto"/>
            <w:right w:val="none" w:sz="0" w:space="0" w:color="auto"/>
          </w:divBdr>
          <w:divsChild>
            <w:div w:id="935209852">
              <w:marLeft w:val="0"/>
              <w:marRight w:val="0"/>
              <w:marTop w:val="0"/>
              <w:marBottom w:val="0"/>
              <w:divBdr>
                <w:top w:val="none" w:sz="0" w:space="0" w:color="auto"/>
                <w:left w:val="none" w:sz="0" w:space="0" w:color="auto"/>
                <w:bottom w:val="none" w:sz="0" w:space="0" w:color="auto"/>
                <w:right w:val="none" w:sz="0" w:space="0" w:color="auto"/>
              </w:divBdr>
              <w:divsChild>
                <w:div w:id="123276454">
                  <w:marLeft w:val="0"/>
                  <w:marRight w:val="0"/>
                  <w:marTop w:val="0"/>
                  <w:marBottom w:val="0"/>
                  <w:divBdr>
                    <w:top w:val="none" w:sz="0" w:space="0" w:color="auto"/>
                    <w:left w:val="none" w:sz="0" w:space="0" w:color="auto"/>
                    <w:bottom w:val="none" w:sz="0" w:space="0" w:color="auto"/>
                    <w:right w:val="none" w:sz="0" w:space="0" w:color="auto"/>
                  </w:divBdr>
                  <w:divsChild>
                    <w:div w:id="67666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392018">
      <w:bodyDiv w:val="1"/>
      <w:marLeft w:val="0"/>
      <w:marRight w:val="0"/>
      <w:marTop w:val="0"/>
      <w:marBottom w:val="0"/>
      <w:divBdr>
        <w:top w:val="none" w:sz="0" w:space="0" w:color="auto"/>
        <w:left w:val="none" w:sz="0" w:space="0" w:color="auto"/>
        <w:bottom w:val="none" w:sz="0" w:space="0" w:color="auto"/>
        <w:right w:val="none" w:sz="0" w:space="0" w:color="auto"/>
      </w:divBdr>
      <w:divsChild>
        <w:div w:id="1273900714">
          <w:marLeft w:val="0"/>
          <w:marRight w:val="0"/>
          <w:marTop w:val="0"/>
          <w:marBottom w:val="0"/>
          <w:divBdr>
            <w:top w:val="none" w:sz="0" w:space="0" w:color="auto"/>
            <w:left w:val="none" w:sz="0" w:space="0" w:color="auto"/>
            <w:bottom w:val="none" w:sz="0" w:space="0" w:color="auto"/>
            <w:right w:val="none" w:sz="0" w:space="0" w:color="auto"/>
          </w:divBdr>
          <w:divsChild>
            <w:div w:id="282424377">
              <w:marLeft w:val="0"/>
              <w:marRight w:val="0"/>
              <w:marTop w:val="0"/>
              <w:marBottom w:val="0"/>
              <w:divBdr>
                <w:top w:val="none" w:sz="0" w:space="0" w:color="auto"/>
                <w:left w:val="none" w:sz="0" w:space="0" w:color="auto"/>
                <w:bottom w:val="none" w:sz="0" w:space="0" w:color="auto"/>
                <w:right w:val="none" w:sz="0" w:space="0" w:color="auto"/>
              </w:divBdr>
              <w:divsChild>
                <w:div w:id="946430433">
                  <w:marLeft w:val="0"/>
                  <w:marRight w:val="0"/>
                  <w:marTop w:val="0"/>
                  <w:marBottom w:val="0"/>
                  <w:divBdr>
                    <w:top w:val="none" w:sz="0" w:space="0" w:color="auto"/>
                    <w:left w:val="none" w:sz="0" w:space="0" w:color="auto"/>
                    <w:bottom w:val="none" w:sz="0" w:space="0" w:color="auto"/>
                    <w:right w:val="none" w:sz="0" w:space="0" w:color="auto"/>
                  </w:divBdr>
                  <w:divsChild>
                    <w:div w:id="15385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278562">
      <w:bodyDiv w:val="1"/>
      <w:marLeft w:val="0"/>
      <w:marRight w:val="0"/>
      <w:marTop w:val="0"/>
      <w:marBottom w:val="0"/>
      <w:divBdr>
        <w:top w:val="none" w:sz="0" w:space="0" w:color="auto"/>
        <w:left w:val="none" w:sz="0" w:space="0" w:color="auto"/>
        <w:bottom w:val="none" w:sz="0" w:space="0" w:color="auto"/>
        <w:right w:val="none" w:sz="0" w:space="0" w:color="auto"/>
      </w:divBdr>
      <w:divsChild>
        <w:div w:id="432944110">
          <w:marLeft w:val="0"/>
          <w:marRight w:val="0"/>
          <w:marTop w:val="0"/>
          <w:marBottom w:val="0"/>
          <w:divBdr>
            <w:top w:val="none" w:sz="0" w:space="0" w:color="auto"/>
            <w:left w:val="none" w:sz="0" w:space="0" w:color="auto"/>
            <w:bottom w:val="none" w:sz="0" w:space="0" w:color="auto"/>
            <w:right w:val="none" w:sz="0" w:space="0" w:color="auto"/>
          </w:divBdr>
          <w:divsChild>
            <w:div w:id="36395652">
              <w:marLeft w:val="0"/>
              <w:marRight w:val="0"/>
              <w:marTop w:val="0"/>
              <w:marBottom w:val="0"/>
              <w:divBdr>
                <w:top w:val="none" w:sz="0" w:space="0" w:color="auto"/>
                <w:left w:val="none" w:sz="0" w:space="0" w:color="auto"/>
                <w:bottom w:val="none" w:sz="0" w:space="0" w:color="auto"/>
                <w:right w:val="none" w:sz="0" w:space="0" w:color="auto"/>
              </w:divBdr>
              <w:divsChild>
                <w:div w:id="1533608943">
                  <w:marLeft w:val="0"/>
                  <w:marRight w:val="0"/>
                  <w:marTop w:val="0"/>
                  <w:marBottom w:val="0"/>
                  <w:divBdr>
                    <w:top w:val="none" w:sz="0" w:space="0" w:color="auto"/>
                    <w:left w:val="none" w:sz="0" w:space="0" w:color="auto"/>
                    <w:bottom w:val="none" w:sz="0" w:space="0" w:color="auto"/>
                    <w:right w:val="none" w:sz="0" w:space="0" w:color="auto"/>
                  </w:divBdr>
                  <w:divsChild>
                    <w:div w:id="6121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29810">
      <w:bodyDiv w:val="1"/>
      <w:marLeft w:val="0"/>
      <w:marRight w:val="0"/>
      <w:marTop w:val="0"/>
      <w:marBottom w:val="0"/>
      <w:divBdr>
        <w:top w:val="none" w:sz="0" w:space="0" w:color="auto"/>
        <w:left w:val="none" w:sz="0" w:space="0" w:color="auto"/>
        <w:bottom w:val="none" w:sz="0" w:space="0" w:color="auto"/>
        <w:right w:val="none" w:sz="0" w:space="0" w:color="auto"/>
      </w:divBdr>
      <w:divsChild>
        <w:div w:id="2056925279">
          <w:marLeft w:val="0"/>
          <w:marRight w:val="0"/>
          <w:marTop w:val="0"/>
          <w:marBottom w:val="0"/>
          <w:divBdr>
            <w:top w:val="none" w:sz="0" w:space="0" w:color="auto"/>
            <w:left w:val="none" w:sz="0" w:space="0" w:color="auto"/>
            <w:bottom w:val="none" w:sz="0" w:space="0" w:color="auto"/>
            <w:right w:val="none" w:sz="0" w:space="0" w:color="auto"/>
          </w:divBdr>
          <w:divsChild>
            <w:div w:id="538931538">
              <w:marLeft w:val="0"/>
              <w:marRight w:val="0"/>
              <w:marTop w:val="0"/>
              <w:marBottom w:val="0"/>
              <w:divBdr>
                <w:top w:val="none" w:sz="0" w:space="0" w:color="auto"/>
                <w:left w:val="none" w:sz="0" w:space="0" w:color="auto"/>
                <w:bottom w:val="none" w:sz="0" w:space="0" w:color="auto"/>
                <w:right w:val="none" w:sz="0" w:space="0" w:color="auto"/>
              </w:divBdr>
              <w:divsChild>
                <w:div w:id="1167136864">
                  <w:marLeft w:val="0"/>
                  <w:marRight w:val="0"/>
                  <w:marTop w:val="0"/>
                  <w:marBottom w:val="0"/>
                  <w:divBdr>
                    <w:top w:val="none" w:sz="0" w:space="0" w:color="auto"/>
                    <w:left w:val="none" w:sz="0" w:space="0" w:color="auto"/>
                    <w:bottom w:val="none" w:sz="0" w:space="0" w:color="auto"/>
                    <w:right w:val="none" w:sz="0" w:space="0" w:color="auto"/>
                  </w:divBdr>
                  <w:divsChild>
                    <w:div w:id="32115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515315">
      <w:bodyDiv w:val="1"/>
      <w:marLeft w:val="0"/>
      <w:marRight w:val="0"/>
      <w:marTop w:val="0"/>
      <w:marBottom w:val="0"/>
      <w:divBdr>
        <w:top w:val="none" w:sz="0" w:space="0" w:color="auto"/>
        <w:left w:val="none" w:sz="0" w:space="0" w:color="auto"/>
        <w:bottom w:val="none" w:sz="0" w:space="0" w:color="auto"/>
        <w:right w:val="none" w:sz="0" w:space="0" w:color="auto"/>
      </w:divBdr>
      <w:divsChild>
        <w:div w:id="1535539340">
          <w:marLeft w:val="0"/>
          <w:marRight w:val="0"/>
          <w:marTop w:val="0"/>
          <w:marBottom w:val="0"/>
          <w:divBdr>
            <w:top w:val="none" w:sz="0" w:space="0" w:color="auto"/>
            <w:left w:val="none" w:sz="0" w:space="0" w:color="auto"/>
            <w:bottom w:val="none" w:sz="0" w:space="0" w:color="auto"/>
            <w:right w:val="none" w:sz="0" w:space="0" w:color="auto"/>
          </w:divBdr>
          <w:divsChild>
            <w:div w:id="575214766">
              <w:marLeft w:val="0"/>
              <w:marRight w:val="0"/>
              <w:marTop w:val="0"/>
              <w:marBottom w:val="0"/>
              <w:divBdr>
                <w:top w:val="none" w:sz="0" w:space="0" w:color="auto"/>
                <w:left w:val="none" w:sz="0" w:space="0" w:color="auto"/>
                <w:bottom w:val="none" w:sz="0" w:space="0" w:color="auto"/>
                <w:right w:val="none" w:sz="0" w:space="0" w:color="auto"/>
              </w:divBdr>
              <w:divsChild>
                <w:div w:id="210483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80422">
      <w:bodyDiv w:val="1"/>
      <w:marLeft w:val="0"/>
      <w:marRight w:val="0"/>
      <w:marTop w:val="0"/>
      <w:marBottom w:val="0"/>
      <w:divBdr>
        <w:top w:val="none" w:sz="0" w:space="0" w:color="auto"/>
        <w:left w:val="none" w:sz="0" w:space="0" w:color="auto"/>
        <w:bottom w:val="none" w:sz="0" w:space="0" w:color="auto"/>
        <w:right w:val="none" w:sz="0" w:space="0" w:color="auto"/>
      </w:divBdr>
      <w:divsChild>
        <w:div w:id="97340506">
          <w:marLeft w:val="0"/>
          <w:marRight w:val="0"/>
          <w:marTop w:val="0"/>
          <w:marBottom w:val="0"/>
          <w:divBdr>
            <w:top w:val="none" w:sz="0" w:space="0" w:color="auto"/>
            <w:left w:val="none" w:sz="0" w:space="0" w:color="auto"/>
            <w:bottom w:val="none" w:sz="0" w:space="0" w:color="auto"/>
            <w:right w:val="none" w:sz="0" w:space="0" w:color="auto"/>
          </w:divBdr>
          <w:divsChild>
            <w:div w:id="212619063">
              <w:marLeft w:val="0"/>
              <w:marRight w:val="0"/>
              <w:marTop w:val="0"/>
              <w:marBottom w:val="0"/>
              <w:divBdr>
                <w:top w:val="none" w:sz="0" w:space="0" w:color="auto"/>
                <w:left w:val="none" w:sz="0" w:space="0" w:color="auto"/>
                <w:bottom w:val="none" w:sz="0" w:space="0" w:color="auto"/>
                <w:right w:val="none" w:sz="0" w:space="0" w:color="auto"/>
              </w:divBdr>
              <w:divsChild>
                <w:div w:id="918445733">
                  <w:marLeft w:val="0"/>
                  <w:marRight w:val="0"/>
                  <w:marTop w:val="0"/>
                  <w:marBottom w:val="0"/>
                  <w:divBdr>
                    <w:top w:val="none" w:sz="0" w:space="0" w:color="auto"/>
                    <w:left w:val="none" w:sz="0" w:space="0" w:color="auto"/>
                    <w:bottom w:val="none" w:sz="0" w:space="0" w:color="auto"/>
                    <w:right w:val="none" w:sz="0" w:space="0" w:color="auto"/>
                  </w:divBdr>
                  <w:divsChild>
                    <w:div w:id="173010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030448">
      <w:bodyDiv w:val="1"/>
      <w:marLeft w:val="0"/>
      <w:marRight w:val="0"/>
      <w:marTop w:val="0"/>
      <w:marBottom w:val="0"/>
      <w:divBdr>
        <w:top w:val="none" w:sz="0" w:space="0" w:color="auto"/>
        <w:left w:val="none" w:sz="0" w:space="0" w:color="auto"/>
        <w:bottom w:val="none" w:sz="0" w:space="0" w:color="auto"/>
        <w:right w:val="none" w:sz="0" w:space="0" w:color="auto"/>
      </w:divBdr>
      <w:divsChild>
        <w:div w:id="295912621">
          <w:marLeft w:val="0"/>
          <w:marRight w:val="0"/>
          <w:marTop w:val="0"/>
          <w:marBottom w:val="0"/>
          <w:divBdr>
            <w:top w:val="none" w:sz="0" w:space="0" w:color="auto"/>
            <w:left w:val="none" w:sz="0" w:space="0" w:color="auto"/>
            <w:bottom w:val="none" w:sz="0" w:space="0" w:color="auto"/>
            <w:right w:val="none" w:sz="0" w:space="0" w:color="auto"/>
          </w:divBdr>
          <w:divsChild>
            <w:div w:id="1947227222">
              <w:marLeft w:val="0"/>
              <w:marRight w:val="0"/>
              <w:marTop w:val="0"/>
              <w:marBottom w:val="0"/>
              <w:divBdr>
                <w:top w:val="none" w:sz="0" w:space="0" w:color="auto"/>
                <w:left w:val="none" w:sz="0" w:space="0" w:color="auto"/>
                <w:bottom w:val="none" w:sz="0" w:space="0" w:color="auto"/>
                <w:right w:val="none" w:sz="0" w:space="0" w:color="auto"/>
              </w:divBdr>
              <w:divsChild>
                <w:div w:id="1681196389">
                  <w:marLeft w:val="0"/>
                  <w:marRight w:val="0"/>
                  <w:marTop w:val="0"/>
                  <w:marBottom w:val="0"/>
                  <w:divBdr>
                    <w:top w:val="none" w:sz="0" w:space="0" w:color="auto"/>
                    <w:left w:val="none" w:sz="0" w:space="0" w:color="auto"/>
                    <w:bottom w:val="none" w:sz="0" w:space="0" w:color="auto"/>
                    <w:right w:val="none" w:sz="0" w:space="0" w:color="auto"/>
                  </w:divBdr>
                  <w:divsChild>
                    <w:div w:id="164215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771162">
      <w:bodyDiv w:val="1"/>
      <w:marLeft w:val="0"/>
      <w:marRight w:val="0"/>
      <w:marTop w:val="0"/>
      <w:marBottom w:val="0"/>
      <w:divBdr>
        <w:top w:val="none" w:sz="0" w:space="0" w:color="auto"/>
        <w:left w:val="none" w:sz="0" w:space="0" w:color="auto"/>
        <w:bottom w:val="none" w:sz="0" w:space="0" w:color="auto"/>
        <w:right w:val="none" w:sz="0" w:space="0" w:color="auto"/>
      </w:divBdr>
      <w:divsChild>
        <w:div w:id="2062485536">
          <w:marLeft w:val="0"/>
          <w:marRight w:val="0"/>
          <w:marTop w:val="0"/>
          <w:marBottom w:val="0"/>
          <w:divBdr>
            <w:top w:val="none" w:sz="0" w:space="0" w:color="auto"/>
            <w:left w:val="none" w:sz="0" w:space="0" w:color="auto"/>
            <w:bottom w:val="none" w:sz="0" w:space="0" w:color="auto"/>
            <w:right w:val="none" w:sz="0" w:space="0" w:color="auto"/>
          </w:divBdr>
          <w:divsChild>
            <w:div w:id="470943828">
              <w:marLeft w:val="0"/>
              <w:marRight w:val="0"/>
              <w:marTop w:val="0"/>
              <w:marBottom w:val="0"/>
              <w:divBdr>
                <w:top w:val="none" w:sz="0" w:space="0" w:color="auto"/>
                <w:left w:val="none" w:sz="0" w:space="0" w:color="auto"/>
                <w:bottom w:val="none" w:sz="0" w:space="0" w:color="auto"/>
                <w:right w:val="none" w:sz="0" w:space="0" w:color="auto"/>
              </w:divBdr>
              <w:divsChild>
                <w:div w:id="134770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25752">
      <w:bodyDiv w:val="1"/>
      <w:marLeft w:val="0"/>
      <w:marRight w:val="0"/>
      <w:marTop w:val="0"/>
      <w:marBottom w:val="0"/>
      <w:divBdr>
        <w:top w:val="none" w:sz="0" w:space="0" w:color="auto"/>
        <w:left w:val="none" w:sz="0" w:space="0" w:color="auto"/>
        <w:bottom w:val="none" w:sz="0" w:space="0" w:color="auto"/>
        <w:right w:val="none" w:sz="0" w:space="0" w:color="auto"/>
      </w:divBdr>
      <w:divsChild>
        <w:div w:id="454446801">
          <w:marLeft w:val="0"/>
          <w:marRight w:val="0"/>
          <w:marTop w:val="0"/>
          <w:marBottom w:val="0"/>
          <w:divBdr>
            <w:top w:val="none" w:sz="0" w:space="0" w:color="auto"/>
            <w:left w:val="none" w:sz="0" w:space="0" w:color="auto"/>
            <w:bottom w:val="none" w:sz="0" w:space="0" w:color="auto"/>
            <w:right w:val="none" w:sz="0" w:space="0" w:color="auto"/>
          </w:divBdr>
          <w:divsChild>
            <w:div w:id="177165302">
              <w:marLeft w:val="0"/>
              <w:marRight w:val="0"/>
              <w:marTop w:val="0"/>
              <w:marBottom w:val="0"/>
              <w:divBdr>
                <w:top w:val="none" w:sz="0" w:space="0" w:color="auto"/>
                <w:left w:val="none" w:sz="0" w:space="0" w:color="auto"/>
                <w:bottom w:val="none" w:sz="0" w:space="0" w:color="auto"/>
                <w:right w:val="none" w:sz="0" w:space="0" w:color="auto"/>
              </w:divBdr>
              <w:divsChild>
                <w:div w:id="1624581563">
                  <w:marLeft w:val="0"/>
                  <w:marRight w:val="0"/>
                  <w:marTop w:val="0"/>
                  <w:marBottom w:val="0"/>
                  <w:divBdr>
                    <w:top w:val="none" w:sz="0" w:space="0" w:color="auto"/>
                    <w:left w:val="none" w:sz="0" w:space="0" w:color="auto"/>
                    <w:bottom w:val="none" w:sz="0" w:space="0" w:color="auto"/>
                    <w:right w:val="none" w:sz="0" w:space="0" w:color="auto"/>
                  </w:divBdr>
                  <w:divsChild>
                    <w:div w:id="65622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629927">
      <w:bodyDiv w:val="1"/>
      <w:marLeft w:val="0"/>
      <w:marRight w:val="0"/>
      <w:marTop w:val="0"/>
      <w:marBottom w:val="0"/>
      <w:divBdr>
        <w:top w:val="none" w:sz="0" w:space="0" w:color="auto"/>
        <w:left w:val="none" w:sz="0" w:space="0" w:color="auto"/>
        <w:bottom w:val="none" w:sz="0" w:space="0" w:color="auto"/>
        <w:right w:val="none" w:sz="0" w:space="0" w:color="auto"/>
      </w:divBdr>
      <w:divsChild>
        <w:div w:id="1409301507">
          <w:marLeft w:val="0"/>
          <w:marRight w:val="0"/>
          <w:marTop w:val="0"/>
          <w:marBottom w:val="0"/>
          <w:divBdr>
            <w:top w:val="none" w:sz="0" w:space="0" w:color="auto"/>
            <w:left w:val="none" w:sz="0" w:space="0" w:color="auto"/>
            <w:bottom w:val="none" w:sz="0" w:space="0" w:color="auto"/>
            <w:right w:val="none" w:sz="0" w:space="0" w:color="auto"/>
          </w:divBdr>
          <w:divsChild>
            <w:div w:id="353651743">
              <w:marLeft w:val="0"/>
              <w:marRight w:val="0"/>
              <w:marTop w:val="0"/>
              <w:marBottom w:val="0"/>
              <w:divBdr>
                <w:top w:val="none" w:sz="0" w:space="0" w:color="auto"/>
                <w:left w:val="none" w:sz="0" w:space="0" w:color="auto"/>
                <w:bottom w:val="none" w:sz="0" w:space="0" w:color="auto"/>
                <w:right w:val="none" w:sz="0" w:space="0" w:color="auto"/>
              </w:divBdr>
              <w:divsChild>
                <w:div w:id="952634282">
                  <w:marLeft w:val="0"/>
                  <w:marRight w:val="0"/>
                  <w:marTop w:val="0"/>
                  <w:marBottom w:val="0"/>
                  <w:divBdr>
                    <w:top w:val="none" w:sz="0" w:space="0" w:color="auto"/>
                    <w:left w:val="none" w:sz="0" w:space="0" w:color="auto"/>
                    <w:bottom w:val="none" w:sz="0" w:space="0" w:color="auto"/>
                    <w:right w:val="none" w:sz="0" w:space="0" w:color="auto"/>
                  </w:divBdr>
                  <w:divsChild>
                    <w:div w:id="16194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653449">
      <w:bodyDiv w:val="1"/>
      <w:marLeft w:val="0"/>
      <w:marRight w:val="0"/>
      <w:marTop w:val="0"/>
      <w:marBottom w:val="0"/>
      <w:divBdr>
        <w:top w:val="none" w:sz="0" w:space="0" w:color="auto"/>
        <w:left w:val="none" w:sz="0" w:space="0" w:color="auto"/>
        <w:bottom w:val="none" w:sz="0" w:space="0" w:color="auto"/>
        <w:right w:val="none" w:sz="0" w:space="0" w:color="auto"/>
      </w:divBdr>
      <w:divsChild>
        <w:div w:id="1860043328">
          <w:marLeft w:val="0"/>
          <w:marRight w:val="0"/>
          <w:marTop w:val="0"/>
          <w:marBottom w:val="0"/>
          <w:divBdr>
            <w:top w:val="none" w:sz="0" w:space="0" w:color="auto"/>
            <w:left w:val="none" w:sz="0" w:space="0" w:color="auto"/>
            <w:bottom w:val="none" w:sz="0" w:space="0" w:color="auto"/>
            <w:right w:val="none" w:sz="0" w:space="0" w:color="auto"/>
          </w:divBdr>
          <w:divsChild>
            <w:div w:id="1229070628">
              <w:marLeft w:val="0"/>
              <w:marRight w:val="0"/>
              <w:marTop w:val="0"/>
              <w:marBottom w:val="0"/>
              <w:divBdr>
                <w:top w:val="none" w:sz="0" w:space="0" w:color="auto"/>
                <w:left w:val="none" w:sz="0" w:space="0" w:color="auto"/>
                <w:bottom w:val="none" w:sz="0" w:space="0" w:color="auto"/>
                <w:right w:val="none" w:sz="0" w:space="0" w:color="auto"/>
              </w:divBdr>
              <w:divsChild>
                <w:div w:id="398214868">
                  <w:marLeft w:val="0"/>
                  <w:marRight w:val="0"/>
                  <w:marTop w:val="0"/>
                  <w:marBottom w:val="0"/>
                  <w:divBdr>
                    <w:top w:val="none" w:sz="0" w:space="0" w:color="auto"/>
                    <w:left w:val="none" w:sz="0" w:space="0" w:color="auto"/>
                    <w:bottom w:val="none" w:sz="0" w:space="0" w:color="auto"/>
                    <w:right w:val="none" w:sz="0" w:space="0" w:color="auto"/>
                  </w:divBdr>
                  <w:divsChild>
                    <w:div w:id="138440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20490">
      <w:bodyDiv w:val="1"/>
      <w:marLeft w:val="0"/>
      <w:marRight w:val="0"/>
      <w:marTop w:val="0"/>
      <w:marBottom w:val="0"/>
      <w:divBdr>
        <w:top w:val="none" w:sz="0" w:space="0" w:color="auto"/>
        <w:left w:val="none" w:sz="0" w:space="0" w:color="auto"/>
        <w:bottom w:val="none" w:sz="0" w:space="0" w:color="auto"/>
        <w:right w:val="none" w:sz="0" w:space="0" w:color="auto"/>
      </w:divBdr>
      <w:divsChild>
        <w:div w:id="1170951503">
          <w:marLeft w:val="0"/>
          <w:marRight w:val="0"/>
          <w:marTop w:val="0"/>
          <w:marBottom w:val="0"/>
          <w:divBdr>
            <w:top w:val="none" w:sz="0" w:space="0" w:color="auto"/>
            <w:left w:val="none" w:sz="0" w:space="0" w:color="auto"/>
            <w:bottom w:val="none" w:sz="0" w:space="0" w:color="auto"/>
            <w:right w:val="none" w:sz="0" w:space="0" w:color="auto"/>
          </w:divBdr>
          <w:divsChild>
            <w:div w:id="522018100">
              <w:marLeft w:val="0"/>
              <w:marRight w:val="0"/>
              <w:marTop w:val="0"/>
              <w:marBottom w:val="0"/>
              <w:divBdr>
                <w:top w:val="none" w:sz="0" w:space="0" w:color="auto"/>
                <w:left w:val="none" w:sz="0" w:space="0" w:color="auto"/>
                <w:bottom w:val="none" w:sz="0" w:space="0" w:color="auto"/>
                <w:right w:val="none" w:sz="0" w:space="0" w:color="auto"/>
              </w:divBdr>
              <w:divsChild>
                <w:div w:id="1311206865">
                  <w:marLeft w:val="0"/>
                  <w:marRight w:val="0"/>
                  <w:marTop w:val="0"/>
                  <w:marBottom w:val="0"/>
                  <w:divBdr>
                    <w:top w:val="none" w:sz="0" w:space="0" w:color="auto"/>
                    <w:left w:val="none" w:sz="0" w:space="0" w:color="auto"/>
                    <w:bottom w:val="none" w:sz="0" w:space="0" w:color="auto"/>
                    <w:right w:val="none" w:sz="0" w:space="0" w:color="auto"/>
                  </w:divBdr>
                  <w:divsChild>
                    <w:div w:id="66054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73515">
      <w:bodyDiv w:val="1"/>
      <w:marLeft w:val="0"/>
      <w:marRight w:val="0"/>
      <w:marTop w:val="0"/>
      <w:marBottom w:val="0"/>
      <w:divBdr>
        <w:top w:val="none" w:sz="0" w:space="0" w:color="auto"/>
        <w:left w:val="none" w:sz="0" w:space="0" w:color="auto"/>
        <w:bottom w:val="none" w:sz="0" w:space="0" w:color="auto"/>
        <w:right w:val="none" w:sz="0" w:space="0" w:color="auto"/>
      </w:divBdr>
      <w:divsChild>
        <w:div w:id="1331250150">
          <w:marLeft w:val="0"/>
          <w:marRight w:val="0"/>
          <w:marTop w:val="0"/>
          <w:marBottom w:val="0"/>
          <w:divBdr>
            <w:top w:val="none" w:sz="0" w:space="0" w:color="auto"/>
            <w:left w:val="none" w:sz="0" w:space="0" w:color="auto"/>
            <w:bottom w:val="none" w:sz="0" w:space="0" w:color="auto"/>
            <w:right w:val="none" w:sz="0" w:space="0" w:color="auto"/>
          </w:divBdr>
          <w:divsChild>
            <w:div w:id="1572035229">
              <w:marLeft w:val="0"/>
              <w:marRight w:val="0"/>
              <w:marTop w:val="0"/>
              <w:marBottom w:val="0"/>
              <w:divBdr>
                <w:top w:val="none" w:sz="0" w:space="0" w:color="auto"/>
                <w:left w:val="none" w:sz="0" w:space="0" w:color="auto"/>
                <w:bottom w:val="none" w:sz="0" w:space="0" w:color="auto"/>
                <w:right w:val="none" w:sz="0" w:space="0" w:color="auto"/>
              </w:divBdr>
              <w:divsChild>
                <w:div w:id="406803911">
                  <w:marLeft w:val="0"/>
                  <w:marRight w:val="0"/>
                  <w:marTop w:val="0"/>
                  <w:marBottom w:val="0"/>
                  <w:divBdr>
                    <w:top w:val="none" w:sz="0" w:space="0" w:color="auto"/>
                    <w:left w:val="none" w:sz="0" w:space="0" w:color="auto"/>
                    <w:bottom w:val="none" w:sz="0" w:space="0" w:color="auto"/>
                    <w:right w:val="none" w:sz="0" w:space="0" w:color="auto"/>
                  </w:divBdr>
                  <w:divsChild>
                    <w:div w:id="82150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3058</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Microsoft Word - St Anne's Pupil Premium statement 2021 -22.docx</vt:lpstr>
    </vt:vector>
  </TitlesOfParts>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 Anne's Pupil Premium statement 2021 -22.docx</dc:title>
  <dc:subject/>
  <dc:creator>Sarah Camish</dc:creator>
  <cp:keywords/>
  <cp:lastModifiedBy>Clare Middleton</cp:lastModifiedBy>
  <cp:revision>3</cp:revision>
  <cp:lastPrinted>2023-02-22T11:41:00Z</cp:lastPrinted>
  <dcterms:created xsi:type="dcterms:W3CDTF">2024-06-02T14:36:00Z</dcterms:created>
  <dcterms:modified xsi:type="dcterms:W3CDTF">2024-06-03T19:33:00Z</dcterms:modified>
</cp:coreProperties>
</file>